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6F13" w14:textId="4C7DDCCA" w:rsidR="007E1286" w:rsidRPr="00B00A16" w:rsidRDefault="0039531B" w:rsidP="00B00A16">
      <w:pPr>
        <w:pStyle w:val="Heading1"/>
        <w:spacing w:before="0"/>
        <w:jc w:val="center"/>
        <w:rPr>
          <w:rFonts w:ascii="Arial Bold" w:hAnsi="Arial Bold" w:cs="Arial" w:hint="eastAsia"/>
          <w:b/>
          <w:bCs/>
          <w:caps/>
          <w:sz w:val="22"/>
          <w:szCs w:val="22"/>
          <w:u w:val="single"/>
        </w:rPr>
      </w:pPr>
      <w:r w:rsidRPr="00B00A16">
        <w:rPr>
          <w:rFonts w:ascii="Arial Bold" w:hAnsi="Arial Bold" w:cs="Arial"/>
          <w:b/>
          <w:bCs/>
          <w:caps/>
          <w:color w:val="auto"/>
          <w:sz w:val="22"/>
          <w:szCs w:val="22"/>
          <w:u w:val="single"/>
        </w:rPr>
        <w:t>Terms of Business Agreement Lloyd's Asia</w:t>
      </w:r>
      <w:r w:rsidR="00B92E78">
        <w:rPr>
          <w:rFonts w:ascii="Arial Bold" w:hAnsi="Arial Bold" w:cs="Arial"/>
          <w:b/>
          <w:bCs/>
          <w:caps/>
          <w:color w:val="auto"/>
          <w:sz w:val="22"/>
          <w:szCs w:val="22"/>
          <w:u w:val="single"/>
        </w:rPr>
        <w:t xml:space="preserve"> (for use in Singapore Only)</w:t>
      </w:r>
    </w:p>
    <w:p w14:paraId="08BB1ABA" w14:textId="77777777" w:rsidR="0039531B" w:rsidRDefault="0039531B" w:rsidP="0039531B">
      <w:pPr>
        <w:spacing w:after="0"/>
        <w:rPr>
          <w:color w:val="000000"/>
        </w:rPr>
      </w:pPr>
    </w:p>
    <w:p w14:paraId="7DD52B43" w14:textId="1FE69DCB" w:rsidR="00B00A16" w:rsidRDefault="0039531B" w:rsidP="00B00A16">
      <w:pPr>
        <w:spacing w:after="0" w:line="240" w:lineRule="auto"/>
        <w:jc w:val="both"/>
        <w:rPr>
          <w:rFonts w:ascii="Arial" w:hAnsi="Arial" w:cs="Arial"/>
          <w:color w:val="000000"/>
        </w:rPr>
      </w:pPr>
      <w:r w:rsidRPr="0039531B">
        <w:rPr>
          <w:rFonts w:ascii="Arial" w:hAnsi="Arial" w:cs="Arial"/>
          <w:color w:val="000000"/>
        </w:rPr>
        <w:t xml:space="preserve">An Agreement dated </w:t>
      </w:r>
      <w:r w:rsidRPr="0039531B">
        <w:rPr>
          <w:rFonts w:ascii="Arial" w:hAnsi="Arial" w:cs="Arial"/>
          <w:b/>
          <w:color w:val="000000"/>
        </w:rPr>
        <w:t>[</w:t>
      </w:r>
      <w:r w:rsidRPr="0039531B">
        <w:rPr>
          <w:rFonts w:ascii="Arial" w:hAnsi="Arial" w:cs="Arial"/>
          <w:b/>
          <w:i/>
          <w:color w:val="000000"/>
        </w:rPr>
        <w:t>●</w:t>
      </w:r>
      <w:r w:rsidRPr="0039531B">
        <w:rPr>
          <w:rFonts w:ascii="Arial" w:hAnsi="Arial" w:cs="Arial"/>
          <w:b/>
          <w:iCs/>
          <w:color w:val="000000"/>
        </w:rPr>
        <w:t xml:space="preserve">Insert </w:t>
      </w:r>
      <w:r w:rsidR="000E1848">
        <w:rPr>
          <w:rFonts w:ascii="Arial" w:hAnsi="Arial" w:cs="Arial"/>
          <w:b/>
          <w:iCs/>
          <w:color w:val="000000"/>
        </w:rPr>
        <w:t>d</w:t>
      </w:r>
      <w:r w:rsidRPr="0039531B">
        <w:rPr>
          <w:rFonts w:ascii="Arial" w:hAnsi="Arial" w:cs="Arial"/>
          <w:b/>
          <w:iCs/>
          <w:color w:val="000000"/>
        </w:rPr>
        <w:t>ate</w:t>
      </w:r>
      <w:r w:rsidRPr="0039531B">
        <w:rPr>
          <w:rFonts w:ascii="Arial" w:hAnsi="Arial" w:cs="Arial"/>
          <w:b/>
          <w:i/>
          <w:color w:val="000000"/>
        </w:rPr>
        <w:t>●</w:t>
      </w:r>
      <w:r w:rsidRPr="0039531B">
        <w:rPr>
          <w:rFonts w:ascii="Arial" w:hAnsi="Arial" w:cs="Arial"/>
          <w:b/>
          <w:color w:val="000000"/>
        </w:rPr>
        <w:t xml:space="preserve">] </w:t>
      </w:r>
      <w:r w:rsidRPr="0039531B">
        <w:rPr>
          <w:rFonts w:ascii="Arial" w:hAnsi="Arial" w:cs="Arial"/>
          <w:color w:val="000000"/>
        </w:rPr>
        <w:t>governing the conduct of Insurance Business and / or Reinsurance Business between:</w:t>
      </w:r>
    </w:p>
    <w:p w14:paraId="1C9093E8" w14:textId="77777777" w:rsidR="00B00A16" w:rsidRDefault="00B00A16" w:rsidP="00B00A16">
      <w:pPr>
        <w:spacing w:after="0" w:line="240" w:lineRule="auto"/>
        <w:jc w:val="both"/>
        <w:rPr>
          <w:rFonts w:ascii="Arial" w:hAnsi="Arial" w:cs="Arial"/>
          <w:color w:val="000000"/>
        </w:rPr>
      </w:pPr>
    </w:p>
    <w:p w14:paraId="5341C151" w14:textId="6492496A" w:rsidR="00B00A16" w:rsidRDefault="006764F6" w:rsidP="00B00A16">
      <w:pPr>
        <w:spacing w:after="0" w:line="240" w:lineRule="auto"/>
        <w:jc w:val="both"/>
        <w:rPr>
          <w:rFonts w:ascii="Arial" w:hAnsi="Arial" w:cs="Arial"/>
          <w:color w:val="000000"/>
        </w:rPr>
      </w:pPr>
      <w:r w:rsidRPr="009F1F4F">
        <w:rPr>
          <w:rFonts w:ascii="Arial" w:hAnsi="Arial" w:cs="Arial"/>
          <w:b/>
          <w:color w:val="000000"/>
        </w:rPr>
        <w:t xml:space="preserve">[●Insert </w:t>
      </w:r>
      <w:r w:rsidR="00B00A16">
        <w:rPr>
          <w:rFonts w:ascii="Arial" w:hAnsi="Arial" w:cs="Arial"/>
          <w:b/>
          <w:iCs/>
          <w:color w:val="000000"/>
        </w:rPr>
        <w:t>full legal name of SC</w:t>
      </w:r>
      <w:r w:rsidRPr="009F1F4F">
        <w:rPr>
          <w:rFonts w:ascii="Arial" w:hAnsi="Arial" w:cs="Arial"/>
          <w:b/>
          <w:color w:val="000000"/>
        </w:rPr>
        <w:t>●]</w:t>
      </w:r>
      <w:r w:rsidRPr="009F1F4F">
        <w:rPr>
          <w:rFonts w:ascii="Arial" w:hAnsi="Arial" w:cs="Arial"/>
          <w:bCs/>
          <w:color w:val="000000"/>
        </w:rPr>
        <w:t>,</w:t>
      </w:r>
      <w:r w:rsidRPr="009F1F4F">
        <w:rPr>
          <w:rFonts w:ascii="Arial" w:hAnsi="Arial" w:cs="Arial"/>
          <w:color w:val="000000"/>
        </w:rPr>
        <w:t xml:space="preserve"> a subsidiary of </w:t>
      </w:r>
      <w:r w:rsidRPr="009F1F4F">
        <w:rPr>
          <w:rFonts w:ascii="Arial" w:hAnsi="Arial" w:cs="Arial"/>
          <w:b/>
          <w:color w:val="000000"/>
        </w:rPr>
        <w:t xml:space="preserve">[●Insert </w:t>
      </w:r>
      <w:r w:rsidR="000E1848">
        <w:rPr>
          <w:rFonts w:ascii="Arial" w:hAnsi="Arial" w:cs="Arial"/>
          <w:b/>
          <w:iCs/>
          <w:color w:val="000000"/>
        </w:rPr>
        <w:t>full legal name</w:t>
      </w:r>
      <w:r w:rsidRPr="009F1F4F">
        <w:rPr>
          <w:rFonts w:ascii="Arial" w:hAnsi="Arial" w:cs="Arial"/>
          <w:b/>
          <w:iCs/>
          <w:color w:val="000000"/>
        </w:rPr>
        <w:t xml:space="preserve"> of Managing Agent</w:t>
      </w:r>
      <w:r w:rsidRPr="009F1F4F">
        <w:rPr>
          <w:rFonts w:ascii="Arial" w:hAnsi="Arial" w:cs="Arial"/>
          <w:b/>
          <w:color w:val="000000"/>
        </w:rPr>
        <w:t xml:space="preserve"> at Lloyd's●]</w:t>
      </w:r>
      <w:r w:rsidRPr="009F1F4F">
        <w:rPr>
          <w:rFonts w:ascii="Arial" w:hAnsi="Arial" w:cs="Arial"/>
          <w:bCs/>
          <w:color w:val="000000"/>
        </w:rPr>
        <w:t>,</w:t>
      </w:r>
      <w:r w:rsidRPr="009F1F4F">
        <w:rPr>
          <w:rFonts w:ascii="Arial" w:hAnsi="Arial" w:cs="Arial"/>
          <w:b/>
          <w:color w:val="000000"/>
        </w:rPr>
        <w:t xml:space="preserve"> </w:t>
      </w:r>
      <w:r w:rsidRPr="009F1F4F">
        <w:rPr>
          <w:rFonts w:ascii="Arial" w:hAnsi="Arial" w:cs="Arial"/>
          <w:color w:val="000000"/>
        </w:rPr>
        <w:t xml:space="preserve">on its own behalf and on behalf of the underwriting members of all Lloyd’s syndicates managed by </w:t>
      </w:r>
      <w:r w:rsidRPr="009F1F4F">
        <w:rPr>
          <w:rFonts w:ascii="Arial" w:hAnsi="Arial" w:cs="Arial"/>
          <w:b/>
          <w:color w:val="000000"/>
        </w:rPr>
        <w:t xml:space="preserve">[●Insert </w:t>
      </w:r>
      <w:r w:rsidR="000E1848">
        <w:rPr>
          <w:rFonts w:ascii="Arial" w:hAnsi="Arial" w:cs="Arial"/>
          <w:b/>
          <w:iCs/>
          <w:color w:val="000000"/>
        </w:rPr>
        <w:t>full legal name</w:t>
      </w:r>
      <w:r w:rsidR="000E1848" w:rsidRPr="009F1F4F">
        <w:rPr>
          <w:rFonts w:ascii="Arial" w:hAnsi="Arial" w:cs="Arial"/>
          <w:b/>
          <w:iCs/>
          <w:color w:val="000000"/>
        </w:rPr>
        <w:t xml:space="preserve"> </w:t>
      </w:r>
      <w:r w:rsidRPr="009F1F4F">
        <w:rPr>
          <w:rFonts w:ascii="Arial" w:hAnsi="Arial" w:cs="Arial"/>
          <w:b/>
          <w:iCs/>
          <w:color w:val="000000"/>
        </w:rPr>
        <w:t>of Managing Agent</w:t>
      </w:r>
      <w:r w:rsidRPr="009F1F4F">
        <w:rPr>
          <w:rFonts w:ascii="Arial" w:hAnsi="Arial" w:cs="Arial"/>
          <w:b/>
          <w:color w:val="000000"/>
        </w:rPr>
        <w:t xml:space="preserve"> at Lloyd's●]</w:t>
      </w:r>
      <w:r w:rsidRPr="009F1F4F">
        <w:rPr>
          <w:rFonts w:ascii="Arial" w:hAnsi="Arial" w:cs="Arial"/>
          <w:color w:val="000000"/>
        </w:rPr>
        <w:t xml:space="preserve"> from time to time (the </w:t>
      </w:r>
      <w:r w:rsidRPr="009F1F4F">
        <w:rPr>
          <w:rFonts w:ascii="Arial" w:hAnsi="Arial" w:cs="Arial"/>
          <w:b/>
          <w:color w:val="000000"/>
        </w:rPr>
        <w:t>"SC"</w:t>
      </w:r>
      <w:proofErr w:type="gramStart"/>
      <w:r w:rsidRPr="009F1F4F">
        <w:rPr>
          <w:rFonts w:ascii="Arial" w:hAnsi="Arial" w:cs="Arial"/>
          <w:color w:val="000000"/>
        </w:rPr>
        <w:t>)</w:t>
      </w:r>
      <w:r w:rsidR="00B00A16">
        <w:rPr>
          <w:rFonts w:ascii="Arial" w:hAnsi="Arial" w:cs="Arial"/>
          <w:color w:val="000000"/>
        </w:rPr>
        <w:t>;</w:t>
      </w:r>
      <w:proofErr w:type="gramEnd"/>
    </w:p>
    <w:p w14:paraId="1166596C" w14:textId="77777777" w:rsidR="00B00A16" w:rsidRDefault="00B00A16" w:rsidP="00B00A16">
      <w:pPr>
        <w:spacing w:after="0" w:line="240" w:lineRule="auto"/>
        <w:jc w:val="both"/>
        <w:rPr>
          <w:rFonts w:ascii="Arial" w:hAnsi="Arial" w:cs="Arial"/>
          <w:color w:val="000000"/>
        </w:rPr>
      </w:pPr>
    </w:p>
    <w:p w14:paraId="422992DD" w14:textId="77777777" w:rsidR="00B00A16" w:rsidRDefault="00B00A16" w:rsidP="00B00A16">
      <w:pPr>
        <w:spacing w:after="0" w:line="240" w:lineRule="auto"/>
        <w:jc w:val="both"/>
        <w:rPr>
          <w:rFonts w:ascii="Arial" w:hAnsi="Arial" w:cs="Arial"/>
          <w:color w:val="000000"/>
        </w:rPr>
      </w:pPr>
      <w:r>
        <w:rPr>
          <w:rFonts w:ascii="Arial" w:hAnsi="Arial" w:cs="Arial"/>
        </w:rPr>
        <w:t>A</w:t>
      </w:r>
      <w:r w:rsidR="006764F6" w:rsidRPr="009F1F4F">
        <w:rPr>
          <w:rFonts w:ascii="Arial" w:hAnsi="Arial" w:cs="Arial"/>
        </w:rPr>
        <w:t xml:space="preserve">nd </w:t>
      </w:r>
    </w:p>
    <w:p w14:paraId="5F5CCC42" w14:textId="77777777" w:rsidR="00B00A16" w:rsidRDefault="00B00A16" w:rsidP="00B00A16">
      <w:pPr>
        <w:spacing w:after="0" w:line="240" w:lineRule="auto"/>
        <w:jc w:val="both"/>
        <w:rPr>
          <w:rFonts w:ascii="Arial" w:hAnsi="Arial" w:cs="Arial"/>
          <w:color w:val="000000"/>
        </w:rPr>
      </w:pPr>
    </w:p>
    <w:p w14:paraId="2E326A76" w14:textId="4FF4047B" w:rsidR="00AD46DF" w:rsidRDefault="006764F6" w:rsidP="00B00A16">
      <w:pPr>
        <w:spacing w:after="0" w:line="240" w:lineRule="auto"/>
        <w:jc w:val="both"/>
        <w:rPr>
          <w:rFonts w:ascii="Arial" w:hAnsi="Arial" w:cs="Arial"/>
          <w:color w:val="000000"/>
        </w:rPr>
      </w:pPr>
      <w:r w:rsidRPr="009F1F4F">
        <w:rPr>
          <w:rFonts w:ascii="Arial" w:hAnsi="Arial" w:cs="Arial"/>
          <w:b/>
        </w:rPr>
        <w:t>[</w:t>
      </w:r>
      <w:r w:rsidRPr="009F1F4F">
        <w:rPr>
          <w:rFonts w:ascii="Arial" w:hAnsi="Arial" w:cs="Arial"/>
          <w:b/>
          <w:color w:val="000000"/>
        </w:rPr>
        <w:t>●</w:t>
      </w:r>
      <w:r w:rsidRPr="009F1F4F">
        <w:rPr>
          <w:rFonts w:ascii="Arial" w:hAnsi="Arial" w:cs="Arial"/>
          <w:b/>
          <w:iCs/>
        </w:rPr>
        <w:t>Insert</w:t>
      </w:r>
      <w:r w:rsidRPr="009F1F4F">
        <w:rPr>
          <w:rFonts w:ascii="Arial" w:hAnsi="Arial" w:cs="Arial"/>
          <w:b/>
          <w:i/>
        </w:rPr>
        <w:t xml:space="preserve"> </w:t>
      </w:r>
      <w:r w:rsidRPr="009F1F4F">
        <w:rPr>
          <w:rFonts w:ascii="Arial" w:hAnsi="Arial" w:cs="Arial"/>
          <w:b/>
          <w:iCs/>
        </w:rPr>
        <w:t>full legal name of Broker</w:t>
      </w:r>
      <w:r w:rsidRPr="009F1F4F">
        <w:rPr>
          <w:rFonts w:ascii="Arial" w:hAnsi="Arial" w:cs="Arial"/>
          <w:b/>
          <w:color w:val="000000"/>
        </w:rPr>
        <w:t>●</w:t>
      </w:r>
      <w:r w:rsidRPr="009F1F4F">
        <w:rPr>
          <w:rFonts w:ascii="Arial" w:hAnsi="Arial" w:cs="Arial"/>
          <w:b/>
        </w:rPr>
        <w:t>]</w:t>
      </w:r>
      <w:r w:rsidRPr="009F1F4F">
        <w:rPr>
          <w:rFonts w:ascii="Arial" w:hAnsi="Arial" w:cs="Arial"/>
          <w:b/>
          <w:color w:val="000000"/>
        </w:rPr>
        <w:t xml:space="preserve"> </w:t>
      </w:r>
      <w:r w:rsidRPr="009F1F4F">
        <w:rPr>
          <w:rFonts w:ascii="Arial" w:hAnsi="Arial" w:cs="Arial"/>
          <w:color w:val="000000"/>
        </w:rPr>
        <w:t>(the "</w:t>
      </w:r>
      <w:r w:rsidRPr="009F1F4F">
        <w:rPr>
          <w:rFonts w:ascii="Arial" w:hAnsi="Arial" w:cs="Arial"/>
          <w:b/>
          <w:color w:val="000000"/>
        </w:rPr>
        <w:t>Broker"</w:t>
      </w:r>
      <w:r w:rsidRPr="009F1F4F">
        <w:rPr>
          <w:rFonts w:ascii="Arial" w:hAnsi="Arial" w:cs="Arial"/>
          <w:color w:val="000000"/>
        </w:rPr>
        <w:t>)</w:t>
      </w:r>
      <w:r w:rsidR="00CD393D">
        <w:rPr>
          <w:rFonts w:ascii="Arial" w:hAnsi="Arial" w:cs="Arial"/>
          <w:color w:val="000000"/>
        </w:rPr>
        <w:t>,</w:t>
      </w:r>
    </w:p>
    <w:p w14:paraId="5F2B084F" w14:textId="77777777" w:rsidR="00AD46DF" w:rsidRDefault="00AD46DF" w:rsidP="00AD46DF">
      <w:pPr>
        <w:spacing w:after="0" w:line="240" w:lineRule="auto"/>
        <w:ind w:left="720"/>
        <w:jc w:val="both"/>
        <w:rPr>
          <w:rFonts w:ascii="Arial" w:hAnsi="Arial" w:cs="Arial"/>
          <w:color w:val="000000"/>
        </w:rPr>
      </w:pPr>
    </w:p>
    <w:p w14:paraId="10EA9791" w14:textId="68905D1F" w:rsidR="009F1F4F" w:rsidRDefault="009F1F4F" w:rsidP="00CD393D">
      <w:pPr>
        <w:spacing w:after="0" w:line="240" w:lineRule="auto"/>
        <w:ind w:left="90" w:hanging="90"/>
        <w:jc w:val="both"/>
        <w:rPr>
          <w:rFonts w:ascii="Arial" w:hAnsi="Arial" w:cs="Arial"/>
          <w:color w:val="000000"/>
        </w:rPr>
      </w:pPr>
      <w:r w:rsidRPr="009F1F4F">
        <w:rPr>
          <w:rFonts w:ascii="Arial" w:hAnsi="Arial" w:cs="Arial"/>
          <w:color w:val="000000"/>
        </w:rPr>
        <w:t>(</w:t>
      </w:r>
      <w:proofErr w:type="gramStart"/>
      <w:r w:rsidR="008D7C80">
        <w:rPr>
          <w:rFonts w:ascii="Arial" w:hAnsi="Arial" w:cs="Arial"/>
          <w:color w:val="000000"/>
        </w:rPr>
        <w:t>each</w:t>
      </w:r>
      <w:proofErr w:type="gramEnd"/>
      <w:r w:rsidR="008D7C80">
        <w:rPr>
          <w:rFonts w:ascii="Arial" w:hAnsi="Arial" w:cs="Arial"/>
          <w:color w:val="000000"/>
        </w:rPr>
        <w:t xml:space="preserve"> a "</w:t>
      </w:r>
      <w:r w:rsidR="008D7C80" w:rsidRPr="008D7C80">
        <w:rPr>
          <w:rFonts w:ascii="Arial" w:hAnsi="Arial" w:cs="Arial"/>
          <w:b/>
          <w:bCs/>
          <w:color w:val="000000"/>
        </w:rPr>
        <w:t>Party</w:t>
      </w:r>
      <w:r w:rsidR="008D7C80">
        <w:rPr>
          <w:rFonts w:ascii="Arial" w:hAnsi="Arial" w:cs="Arial"/>
          <w:color w:val="000000"/>
        </w:rPr>
        <w:t xml:space="preserve">" and </w:t>
      </w:r>
      <w:r w:rsidRPr="008D7C80">
        <w:rPr>
          <w:rFonts w:ascii="Arial" w:hAnsi="Arial" w:cs="Arial"/>
          <w:color w:val="000000"/>
        </w:rPr>
        <w:t>collectively</w:t>
      </w:r>
      <w:r w:rsidRPr="009F1F4F">
        <w:rPr>
          <w:rFonts w:ascii="Arial" w:hAnsi="Arial" w:cs="Arial"/>
          <w:color w:val="000000"/>
        </w:rPr>
        <w:t xml:space="preserve"> the “</w:t>
      </w:r>
      <w:r w:rsidRPr="009F1F4F">
        <w:rPr>
          <w:rFonts w:ascii="Arial" w:hAnsi="Arial" w:cs="Arial"/>
          <w:b/>
          <w:color w:val="000000"/>
        </w:rPr>
        <w:t>Parties</w:t>
      </w:r>
      <w:r w:rsidRPr="009F1F4F">
        <w:rPr>
          <w:rFonts w:ascii="Arial" w:hAnsi="Arial" w:cs="Arial"/>
          <w:color w:val="000000"/>
        </w:rPr>
        <w:t>”)</w:t>
      </w:r>
      <w:r w:rsidR="00AD46DF">
        <w:rPr>
          <w:rFonts w:ascii="Arial" w:hAnsi="Arial" w:cs="Arial"/>
          <w:color w:val="000000"/>
        </w:rPr>
        <w:t>.</w:t>
      </w:r>
    </w:p>
    <w:p w14:paraId="12C5597D" w14:textId="77777777" w:rsidR="00BE6771" w:rsidRDefault="00BE6771" w:rsidP="00BE6771">
      <w:pPr>
        <w:spacing w:after="0"/>
        <w:ind w:firstLine="720"/>
        <w:jc w:val="both"/>
        <w:rPr>
          <w:color w:val="000000"/>
        </w:rPr>
      </w:pPr>
    </w:p>
    <w:p w14:paraId="3806D2A6" w14:textId="05158472" w:rsidR="009F1F4F" w:rsidRDefault="009F1F4F" w:rsidP="009164EB">
      <w:pPr>
        <w:pStyle w:val="ListParagraph"/>
        <w:numPr>
          <w:ilvl w:val="0"/>
          <w:numId w:val="1"/>
        </w:numPr>
        <w:spacing w:after="0" w:line="240" w:lineRule="auto"/>
        <w:ind w:left="720" w:hanging="720"/>
        <w:jc w:val="both"/>
        <w:rPr>
          <w:rFonts w:ascii="Arial" w:hAnsi="Arial" w:cs="Arial"/>
          <w:b/>
          <w:bCs/>
        </w:rPr>
      </w:pPr>
      <w:r w:rsidRPr="009F1F4F">
        <w:rPr>
          <w:rFonts w:ascii="Arial" w:hAnsi="Arial" w:cs="Arial"/>
          <w:b/>
          <w:bCs/>
        </w:rPr>
        <w:t>Definitions</w:t>
      </w:r>
    </w:p>
    <w:p w14:paraId="2586BA0B" w14:textId="3C9C0D6A" w:rsidR="00997263" w:rsidRDefault="00997263" w:rsidP="00997263">
      <w:pPr>
        <w:pStyle w:val="ListParagraph"/>
        <w:spacing w:after="0" w:line="240" w:lineRule="auto"/>
        <w:jc w:val="both"/>
        <w:rPr>
          <w:rFonts w:ascii="Arial" w:hAnsi="Arial" w:cs="Arial"/>
          <w:b/>
          <w:bCs/>
        </w:rPr>
      </w:pPr>
    </w:p>
    <w:p w14:paraId="49BB780B" w14:textId="565FCFF2" w:rsidR="00997263" w:rsidRDefault="00997263" w:rsidP="00997263">
      <w:pPr>
        <w:pStyle w:val="ListParagraph"/>
        <w:spacing w:after="0" w:line="240" w:lineRule="auto"/>
        <w:jc w:val="both"/>
        <w:rPr>
          <w:rFonts w:ascii="Arial" w:hAnsi="Arial" w:cs="Arial"/>
        </w:rPr>
      </w:pPr>
      <w:r w:rsidRPr="00EE47C9">
        <w:rPr>
          <w:rFonts w:ascii="Arial" w:hAnsi="Arial" w:cs="Arial"/>
        </w:rPr>
        <w:t xml:space="preserve">In </w:t>
      </w:r>
      <w:r>
        <w:rPr>
          <w:rFonts w:ascii="Arial" w:hAnsi="Arial" w:cs="Arial"/>
        </w:rPr>
        <w:t xml:space="preserve">this Agreement unless the context otherwise </w:t>
      </w:r>
      <w:proofErr w:type="gramStart"/>
      <w:r>
        <w:rPr>
          <w:rFonts w:ascii="Arial" w:hAnsi="Arial" w:cs="Arial"/>
        </w:rPr>
        <w:t>requires:-</w:t>
      </w:r>
      <w:proofErr w:type="gramEnd"/>
    </w:p>
    <w:p w14:paraId="34B96A9B" w14:textId="483B812B" w:rsidR="00997263" w:rsidRDefault="00997263" w:rsidP="00997263">
      <w:pPr>
        <w:pStyle w:val="ListParagraph"/>
        <w:spacing w:after="0" w:line="240" w:lineRule="auto"/>
        <w:jc w:val="both"/>
        <w:rPr>
          <w:rFonts w:ascii="Arial" w:hAnsi="Arial" w:cs="Arial"/>
        </w:rPr>
      </w:pPr>
    </w:p>
    <w:p w14:paraId="2DD725B0" w14:textId="705A1141" w:rsidR="00997263" w:rsidRDefault="00997263"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Agreement</w:t>
      </w:r>
      <w:r>
        <w:rPr>
          <w:rFonts w:ascii="Arial" w:hAnsi="Arial" w:cs="Arial"/>
        </w:rPr>
        <w:t xml:space="preserve">" means this </w:t>
      </w:r>
      <w:r w:rsidRPr="00DF5FD9">
        <w:rPr>
          <w:rFonts w:ascii="Arial" w:hAnsi="Arial" w:cs="Arial"/>
          <w:bCs/>
          <w:color w:val="000000"/>
        </w:rPr>
        <w:t xml:space="preserve">agreement and, if applicable, the Terms </w:t>
      </w:r>
      <w:proofErr w:type="gramStart"/>
      <w:r w:rsidRPr="00DF5FD9">
        <w:rPr>
          <w:rFonts w:ascii="Arial" w:hAnsi="Arial" w:cs="Arial"/>
          <w:bCs/>
          <w:color w:val="000000"/>
        </w:rPr>
        <w:t>Of</w:t>
      </w:r>
      <w:proofErr w:type="gramEnd"/>
      <w:r w:rsidRPr="00DF5FD9">
        <w:rPr>
          <w:rFonts w:ascii="Arial" w:hAnsi="Arial" w:cs="Arial"/>
          <w:bCs/>
          <w:color w:val="000000"/>
        </w:rPr>
        <w:t xml:space="preserve"> Trade</w:t>
      </w:r>
      <w:r>
        <w:rPr>
          <w:rFonts w:ascii="Arial" w:hAnsi="Arial" w:cs="Arial"/>
          <w:bCs/>
          <w:color w:val="000000"/>
        </w:rPr>
        <w:t xml:space="preserve">. </w:t>
      </w:r>
    </w:p>
    <w:p w14:paraId="4A54CCD8" w14:textId="32435967" w:rsidR="00997263" w:rsidRDefault="00997263" w:rsidP="00997263">
      <w:pPr>
        <w:pStyle w:val="ListParagraph"/>
        <w:spacing w:after="0" w:line="240" w:lineRule="auto"/>
        <w:jc w:val="both"/>
        <w:rPr>
          <w:rFonts w:ascii="Arial" w:hAnsi="Arial" w:cs="Arial"/>
          <w:bCs/>
          <w:color w:val="000000"/>
        </w:rPr>
      </w:pPr>
    </w:p>
    <w:p w14:paraId="5CC9A393" w14:textId="0BD30735" w:rsidR="00997263" w:rsidRDefault="00997263" w:rsidP="00997263">
      <w:pPr>
        <w:pStyle w:val="ListParagraph"/>
        <w:spacing w:after="0" w:line="240" w:lineRule="auto"/>
        <w:jc w:val="both"/>
        <w:rPr>
          <w:rFonts w:ascii="Arial" w:hAnsi="Arial" w:cs="Arial"/>
          <w:bCs/>
          <w:color w:val="000000"/>
        </w:rPr>
      </w:pPr>
      <w:r>
        <w:rPr>
          <w:rFonts w:ascii="Arial" w:hAnsi="Arial" w:cs="Arial"/>
          <w:bCs/>
          <w:color w:val="000000"/>
        </w:rPr>
        <w:t>"</w:t>
      </w:r>
      <w:r>
        <w:rPr>
          <w:rFonts w:ascii="Arial" w:hAnsi="Arial" w:cs="Arial"/>
          <w:b/>
          <w:color w:val="000000"/>
        </w:rPr>
        <w:t>Commission</w:t>
      </w:r>
      <w:r>
        <w:rPr>
          <w:rFonts w:ascii="Arial" w:hAnsi="Arial" w:cs="Arial"/>
          <w:bCs/>
          <w:color w:val="000000"/>
        </w:rPr>
        <w:t xml:space="preserve">" means the </w:t>
      </w:r>
      <w:r w:rsidRPr="00997263">
        <w:rPr>
          <w:rFonts w:ascii="Arial" w:hAnsi="Arial" w:cs="Arial"/>
          <w:bCs/>
          <w:color w:val="000000"/>
        </w:rPr>
        <w:t>commission receivable by the Broker at the rates and times (if any) set out in a relevant Slip in respect of a contract of insurance and / or a contract of reinsurance.</w:t>
      </w:r>
      <w:r>
        <w:rPr>
          <w:rFonts w:ascii="Arial" w:hAnsi="Arial" w:cs="Arial"/>
          <w:bCs/>
          <w:color w:val="000000"/>
        </w:rPr>
        <w:t xml:space="preserve"> </w:t>
      </w:r>
    </w:p>
    <w:p w14:paraId="39C83726" w14:textId="50F87DCD" w:rsidR="00997263" w:rsidRDefault="00997263" w:rsidP="00997263">
      <w:pPr>
        <w:pStyle w:val="ListParagraph"/>
        <w:spacing w:after="0" w:line="240" w:lineRule="auto"/>
        <w:jc w:val="both"/>
        <w:rPr>
          <w:rFonts w:ascii="Arial" w:hAnsi="Arial" w:cs="Arial"/>
          <w:bCs/>
          <w:color w:val="000000"/>
        </w:rPr>
      </w:pPr>
    </w:p>
    <w:p w14:paraId="67FF08DF" w14:textId="7862ABD7" w:rsidR="00997263" w:rsidRDefault="00997263" w:rsidP="00997263">
      <w:pPr>
        <w:pStyle w:val="ListParagraph"/>
        <w:spacing w:after="0" w:line="240" w:lineRule="auto"/>
        <w:jc w:val="both"/>
        <w:rPr>
          <w:rFonts w:ascii="Arial" w:hAnsi="Arial" w:cs="Arial"/>
          <w:bCs/>
          <w:color w:val="000000"/>
        </w:rPr>
      </w:pPr>
      <w:r>
        <w:rPr>
          <w:rFonts w:ascii="Arial" w:hAnsi="Arial" w:cs="Arial"/>
          <w:bCs/>
          <w:color w:val="000000"/>
        </w:rPr>
        <w:t>"</w:t>
      </w:r>
      <w:proofErr w:type="spellStart"/>
      <w:r>
        <w:rPr>
          <w:rFonts w:ascii="Arial" w:hAnsi="Arial" w:cs="Arial"/>
          <w:b/>
          <w:bCs/>
        </w:rPr>
        <w:t>Coverholder</w:t>
      </w:r>
      <w:proofErr w:type="spellEnd"/>
      <w:r>
        <w:rPr>
          <w:rFonts w:ascii="Arial" w:hAnsi="Arial" w:cs="Arial"/>
        </w:rPr>
        <w:t>"</w:t>
      </w:r>
      <w:r w:rsidRPr="00997263">
        <w:rPr>
          <w:rFonts w:ascii="Arial" w:hAnsi="Arial" w:cs="Arial"/>
          <w:bCs/>
          <w:color w:val="000000"/>
        </w:rPr>
        <w:t xml:space="preserve"> </w:t>
      </w:r>
      <w:r>
        <w:rPr>
          <w:rFonts w:ascii="Arial" w:hAnsi="Arial" w:cs="Arial"/>
          <w:bCs/>
          <w:color w:val="000000"/>
        </w:rPr>
        <w:t xml:space="preserve">means a </w:t>
      </w:r>
      <w:r w:rsidRPr="00DF5FD9">
        <w:rPr>
          <w:rFonts w:ascii="Arial" w:hAnsi="Arial" w:cs="Arial"/>
          <w:bCs/>
          <w:color w:val="000000"/>
        </w:rPr>
        <w:t xml:space="preserve">person </w:t>
      </w:r>
      <w:proofErr w:type="spellStart"/>
      <w:r w:rsidRPr="00DF5FD9">
        <w:rPr>
          <w:rFonts w:ascii="Arial" w:hAnsi="Arial" w:cs="Arial"/>
          <w:bCs/>
          <w:color w:val="000000"/>
        </w:rPr>
        <w:t>authorised</w:t>
      </w:r>
      <w:proofErr w:type="spellEnd"/>
      <w:r w:rsidRPr="00DF5FD9">
        <w:rPr>
          <w:rFonts w:ascii="Arial" w:hAnsi="Arial" w:cs="Arial"/>
          <w:bCs/>
          <w:color w:val="000000"/>
        </w:rPr>
        <w:t xml:space="preserve"> by the SC under a binding authority to enter into a contract of insurance</w:t>
      </w:r>
      <w:r w:rsidRPr="00DF5FD9">
        <w:rPr>
          <w:rFonts w:ascii="Arial" w:hAnsi="Arial" w:cs="Arial"/>
          <w:bCs/>
        </w:rPr>
        <w:t xml:space="preserve"> and / or a contract of reinsurance</w:t>
      </w:r>
      <w:r w:rsidRPr="00DF5FD9">
        <w:rPr>
          <w:rFonts w:ascii="Arial" w:hAnsi="Arial" w:cs="Arial"/>
          <w:bCs/>
          <w:color w:val="000000"/>
        </w:rPr>
        <w:t xml:space="preserve"> on behalf of the members of Lloyd's (a) for whom the SC acts as an agent; and (b) who have </w:t>
      </w:r>
      <w:proofErr w:type="spellStart"/>
      <w:r w:rsidRPr="00DF5FD9">
        <w:rPr>
          <w:rFonts w:ascii="Arial" w:hAnsi="Arial" w:cs="Arial"/>
          <w:bCs/>
          <w:color w:val="000000"/>
        </w:rPr>
        <w:t>authorised</w:t>
      </w:r>
      <w:proofErr w:type="spellEnd"/>
      <w:r w:rsidRPr="00DF5FD9">
        <w:rPr>
          <w:rFonts w:ascii="Arial" w:hAnsi="Arial" w:cs="Arial"/>
          <w:bCs/>
          <w:color w:val="000000"/>
        </w:rPr>
        <w:t xml:space="preserve"> the SC to enter into such binding authority with the person.</w:t>
      </w:r>
      <w:r>
        <w:rPr>
          <w:rFonts w:ascii="Arial" w:hAnsi="Arial" w:cs="Arial"/>
          <w:bCs/>
          <w:color w:val="000000"/>
        </w:rPr>
        <w:t xml:space="preserve"> </w:t>
      </w:r>
    </w:p>
    <w:p w14:paraId="7C674FA9" w14:textId="226810A4" w:rsidR="00997263" w:rsidRDefault="00997263" w:rsidP="00997263">
      <w:pPr>
        <w:pStyle w:val="ListParagraph"/>
        <w:spacing w:after="0" w:line="240" w:lineRule="auto"/>
        <w:jc w:val="both"/>
        <w:rPr>
          <w:rFonts w:ascii="Arial" w:hAnsi="Arial" w:cs="Arial"/>
          <w:bCs/>
          <w:color w:val="000000"/>
        </w:rPr>
      </w:pPr>
    </w:p>
    <w:p w14:paraId="0D531C01" w14:textId="754E9FEE" w:rsidR="00997263" w:rsidRDefault="00997263" w:rsidP="00997263">
      <w:pPr>
        <w:pStyle w:val="ListParagraph"/>
        <w:spacing w:after="0" w:line="240" w:lineRule="auto"/>
        <w:jc w:val="both"/>
        <w:rPr>
          <w:rFonts w:ascii="Arial" w:hAnsi="Arial" w:cs="Arial"/>
        </w:rPr>
      </w:pPr>
      <w:r>
        <w:rPr>
          <w:rFonts w:ascii="Arial" w:hAnsi="Arial" w:cs="Arial"/>
          <w:bCs/>
          <w:color w:val="000000"/>
        </w:rPr>
        <w:t>"</w:t>
      </w:r>
      <w:r>
        <w:rPr>
          <w:rFonts w:ascii="Arial" w:hAnsi="Arial" w:cs="Arial"/>
          <w:b/>
          <w:bCs/>
        </w:rPr>
        <w:t>Data Protection Law</w:t>
      </w:r>
      <w:r>
        <w:rPr>
          <w:rFonts w:ascii="Arial" w:hAnsi="Arial" w:cs="Arial"/>
        </w:rPr>
        <w:t xml:space="preserve">" means </w:t>
      </w:r>
      <w:r w:rsidRPr="00997263">
        <w:rPr>
          <w:rFonts w:ascii="Arial" w:hAnsi="Arial" w:cs="Arial"/>
        </w:rPr>
        <w:t>all applicable statutes and regulations in any jurisdiction, including but not limited to the Singapore Personal Data Protection Act 2012, which pertain to the collection, use, disclosure and processing of Personal Data, including but not limited to the privacy and security of Personal Data.</w:t>
      </w:r>
      <w:r>
        <w:rPr>
          <w:rFonts w:ascii="Arial" w:hAnsi="Arial" w:cs="Arial"/>
        </w:rPr>
        <w:t xml:space="preserve"> </w:t>
      </w:r>
    </w:p>
    <w:p w14:paraId="645A6365" w14:textId="7AA4164B" w:rsidR="00E52B5A" w:rsidRDefault="00E52B5A" w:rsidP="00997263">
      <w:pPr>
        <w:pStyle w:val="ListParagraph"/>
        <w:spacing w:after="0" w:line="240" w:lineRule="auto"/>
        <w:jc w:val="both"/>
        <w:rPr>
          <w:rFonts w:ascii="Arial" w:hAnsi="Arial" w:cs="Arial"/>
        </w:rPr>
      </w:pPr>
    </w:p>
    <w:p w14:paraId="03F83E13" w14:textId="2F597D38" w:rsidR="00E52B5A" w:rsidRPr="00E52B5A" w:rsidRDefault="00E52B5A" w:rsidP="00997263">
      <w:pPr>
        <w:pStyle w:val="ListParagraph"/>
        <w:spacing w:after="0" w:line="240" w:lineRule="auto"/>
        <w:jc w:val="both"/>
        <w:rPr>
          <w:rFonts w:ascii="Arial" w:hAnsi="Arial" w:cs="Arial"/>
        </w:rPr>
      </w:pPr>
      <w:r>
        <w:rPr>
          <w:rFonts w:ascii="Arial" w:hAnsi="Arial" w:cs="Arial"/>
        </w:rPr>
        <w:t>"</w:t>
      </w:r>
      <w:r>
        <w:rPr>
          <w:rFonts w:ascii="Arial" w:hAnsi="Arial" w:cs="Arial"/>
          <w:b/>
          <w:bCs/>
        </w:rPr>
        <w:t>Force Majeure Event</w:t>
      </w:r>
      <w:r>
        <w:rPr>
          <w:rFonts w:ascii="Arial" w:hAnsi="Arial" w:cs="Arial"/>
        </w:rPr>
        <w:t xml:space="preserve">" means an event that is beyond the control of either Party. </w:t>
      </w:r>
    </w:p>
    <w:p w14:paraId="584411BA" w14:textId="4668F1E0" w:rsidR="00997263" w:rsidRDefault="00997263" w:rsidP="00997263">
      <w:pPr>
        <w:pStyle w:val="ListParagraph"/>
        <w:spacing w:after="0" w:line="240" w:lineRule="auto"/>
        <w:jc w:val="both"/>
        <w:rPr>
          <w:rFonts w:ascii="Arial" w:hAnsi="Arial" w:cs="Arial"/>
        </w:rPr>
      </w:pPr>
    </w:p>
    <w:p w14:paraId="4313E808" w14:textId="6FEBCDD0" w:rsidR="00997263" w:rsidRDefault="00997263" w:rsidP="00997263">
      <w:pPr>
        <w:pStyle w:val="ListParagraph"/>
        <w:spacing w:after="0" w:line="240" w:lineRule="auto"/>
        <w:jc w:val="both"/>
        <w:rPr>
          <w:rFonts w:ascii="Arial" w:hAnsi="Arial" w:cs="Arial"/>
        </w:rPr>
      </w:pPr>
      <w:r>
        <w:rPr>
          <w:rFonts w:ascii="Arial" w:hAnsi="Arial" w:cs="Arial"/>
        </w:rPr>
        <w:t>"</w:t>
      </w:r>
      <w:r>
        <w:rPr>
          <w:rFonts w:ascii="Arial" w:hAnsi="Arial" w:cs="Arial"/>
          <w:b/>
          <w:bCs/>
        </w:rPr>
        <w:t>Insurance Business</w:t>
      </w:r>
      <w:r>
        <w:rPr>
          <w:rFonts w:ascii="Arial" w:hAnsi="Arial" w:cs="Arial"/>
        </w:rPr>
        <w:t xml:space="preserve">" means </w:t>
      </w:r>
      <w:r w:rsidRPr="00997263">
        <w:rPr>
          <w:rFonts w:ascii="Arial" w:hAnsi="Arial" w:cs="Arial"/>
        </w:rPr>
        <w:t xml:space="preserve">the business of assuming risk or undertaking liability under a contract of insurance made by the SC where the Broker is the </w:t>
      </w:r>
      <w:proofErr w:type="spellStart"/>
      <w:r w:rsidRPr="00997263">
        <w:rPr>
          <w:rFonts w:ascii="Arial" w:hAnsi="Arial" w:cs="Arial"/>
        </w:rPr>
        <w:t>Coverholder</w:t>
      </w:r>
      <w:proofErr w:type="spellEnd"/>
      <w:r w:rsidRPr="00997263">
        <w:rPr>
          <w:rFonts w:ascii="Arial" w:hAnsi="Arial" w:cs="Arial"/>
        </w:rPr>
        <w:t xml:space="preserve"> or the placing broker, but excludes outwards reinsurance business and outwards retrocession business placed by the Broker as agent of the SC.</w:t>
      </w:r>
      <w:r>
        <w:rPr>
          <w:rFonts w:ascii="Arial" w:hAnsi="Arial" w:cs="Arial"/>
        </w:rPr>
        <w:t xml:space="preserve"> </w:t>
      </w:r>
    </w:p>
    <w:p w14:paraId="44438C0A" w14:textId="6E602FA0" w:rsidR="00485382" w:rsidRDefault="00485382" w:rsidP="00997263">
      <w:pPr>
        <w:pStyle w:val="ListParagraph"/>
        <w:spacing w:after="0" w:line="240" w:lineRule="auto"/>
        <w:jc w:val="both"/>
        <w:rPr>
          <w:rFonts w:ascii="Arial" w:hAnsi="Arial" w:cs="Arial"/>
        </w:rPr>
      </w:pPr>
    </w:p>
    <w:p w14:paraId="7B0FFEB7" w14:textId="0122C49F" w:rsidR="00485382" w:rsidRDefault="00485382"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Insured</w:t>
      </w:r>
      <w:r>
        <w:rPr>
          <w:rFonts w:ascii="Arial" w:hAnsi="Arial" w:cs="Arial"/>
        </w:rPr>
        <w:t xml:space="preserve">" means </w:t>
      </w:r>
      <w:r>
        <w:rPr>
          <w:rFonts w:ascii="Arial" w:hAnsi="Arial" w:cs="Arial"/>
          <w:bCs/>
          <w:color w:val="000000"/>
        </w:rPr>
        <w:t>a</w:t>
      </w:r>
      <w:r w:rsidRPr="00DF5FD9">
        <w:rPr>
          <w:rFonts w:ascii="Arial" w:hAnsi="Arial" w:cs="Arial"/>
          <w:bCs/>
          <w:color w:val="000000"/>
        </w:rPr>
        <w:t xml:space="preserve">ny Party (not being the SC) entering into a contract of insurance </w:t>
      </w:r>
      <w:r w:rsidRPr="00DF5FD9">
        <w:rPr>
          <w:rFonts w:ascii="Arial" w:hAnsi="Arial" w:cs="Arial"/>
          <w:bCs/>
        </w:rPr>
        <w:t>and / or a contract of reinsurance</w:t>
      </w:r>
      <w:r w:rsidRPr="00DF5FD9" w:rsidDel="00995965">
        <w:rPr>
          <w:rFonts w:ascii="Arial" w:hAnsi="Arial" w:cs="Arial"/>
          <w:bCs/>
          <w:color w:val="000000"/>
        </w:rPr>
        <w:t xml:space="preserve"> </w:t>
      </w:r>
      <w:r w:rsidRPr="00DF5FD9">
        <w:rPr>
          <w:rFonts w:ascii="Arial" w:hAnsi="Arial" w:cs="Arial"/>
          <w:bCs/>
          <w:color w:val="000000"/>
        </w:rPr>
        <w:t>which is subject to this Agreement.</w:t>
      </w:r>
      <w:r>
        <w:rPr>
          <w:rFonts w:ascii="Arial" w:hAnsi="Arial" w:cs="Arial"/>
          <w:bCs/>
          <w:color w:val="000000"/>
        </w:rPr>
        <w:t xml:space="preserve"> </w:t>
      </w:r>
    </w:p>
    <w:p w14:paraId="2DDDAB81" w14:textId="2C093FFE" w:rsidR="00485382" w:rsidRDefault="00485382" w:rsidP="00997263">
      <w:pPr>
        <w:pStyle w:val="ListParagraph"/>
        <w:spacing w:after="0" w:line="240" w:lineRule="auto"/>
        <w:jc w:val="both"/>
        <w:rPr>
          <w:rFonts w:ascii="Arial" w:hAnsi="Arial" w:cs="Arial"/>
          <w:bCs/>
          <w:color w:val="000000"/>
        </w:rPr>
      </w:pPr>
    </w:p>
    <w:p w14:paraId="79E8C73A" w14:textId="778EBAAF" w:rsidR="00485382" w:rsidRDefault="00485382" w:rsidP="00997263">
      <w:pPr>
        <w:pStyle w:val="ListParagraph"/>
        <w:spacing w:after="0" w:line="240" w:lineRule="auto"/>
        <w:jc w:val="both"/>
        <w:rPr>
          <w:rFonts w:ascii="Arial" w:hAnsi="Arial" w:cs="Arial"/>
          <w:bCs/>
          <w:color w:val="000000"/>
        </w:rPr>
      </w:pPr>
      <w:r>
        <w:rPr>
          <w:rFonts w:ascii="Arial" w:hAnsi="Arial" w:cs="Arial"/>
          <w:bCs/>
          <w:color w:val="000000"/>
        </w:rPr>
        <w:t>"</w:t>
      </w:r>
      <w:r>
        <w:rPr>
          <w:rFonts w:ascii="Arial" w:hAnsi="Arial" w:cs="Arial"/>
          <w:b/>
          <w:bCs/>
        </w:rPr>
        <w:t>Lloyd's</w:t>
      </w:r>
      <w:r>
        <w:rPr>
          <w:rFonts w:ascii="Arial" w:hAnsi="Arial" w:cs="Arial"/>
        </w:rPr>
        <w:t>"</w:t>
      </w:r>
      <w:r w:rsidRPr="00485382">
        <w:rPr>
          <w:rFonts w:ascii="Arial" w:hAnsi="Arial" w:cs="Arial"/>
        </w:rPr>
        <w:t xml:space="preserve"> </w:t>
      </w:r>
      <w:r>
        <w:rPr>
          <w:rFonts w:ascii="Arial" w:hAnsi="Arial" w:cs="Arial"/>
        </w:rPr>
        <w:t xml:space="preserve">means </w:t>
      </w:r>
      <w:r>
        <w:rPr>
          <w:rFonts w:ascii="Arial" w:hAnsi="Arial" w:cs="Arial"/>
          <w:bCs/>
          <w:color w:val="000000"/>
        </w:rPr>
        <w:t>t</w:t>
      </w:r>
      <w:r w:rsidRPr="00DF5FD9">
        <w:rPr>
          <w:rFonts w:ascii="Arial" w:hAnsi="Arial" w:cs="Arial"/>
          <w:bCs/>
          <w:color w:val="000000"/>
        </w:rPr>
        <w:t>he Society of underwriters known in the United Kingdom as Lloyd’s and incorporated by the Lloyd’s Act 1871 of the United Kingdom.</w:t>
      </w:r>
      <w:r>
        <w:rPr>
          <w:rFonts w:ascii="Arial" w:hAnsi="Arial" w:cs="Arial"/>
          <w:bCs/>
          <w:color w:val="000000"/>
        </w:rPr>
        <w:t xml:space="preserve"> </w:t>
      </w:r>
    </w:p>
    <w:p w14:paraId="399CBD2B" w14:textId="4D11DC2F" w:rsidR="00485382" w:rsidRDefault="00485382" w:rsidP="00997263">
      <w:pPr>
        <w:pStyle w:val="ListParagraph"/>
        <w:spacing w:after="0" w:line="240" w:lineRule="auto"/>
        <w:jc w:val="both"/>
        <w:rPr>
          <w:rFonts w:ascii="Arial" w:hAnsi="Arial" w:cs="Arial"/>
          <w:bCs/>
          <w:color w:val="000000"/>
        </w:rPr>
      </w:pPr>
    </w:p>
    <w:p w14:paraId="4138CE71" w14:textId="7B517FFF" w:rsidR="00485382" w:rsidRDefault="00485382"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MAS</w:t>
      </w:r>
      <w:r>
        <w:rPr>
          <w:rFonts w:ascii="Arial" w:hAnsi="Arial" w:cs="Arial"/>
        </w:rPr>
        <w:t xml:space="preserve">" means </w:t>
      </w:r>
      <w:r>
        <w:rPr>
          <w:rFonts w:ascii="Arial" w:hAnsi="Arial" w:cs="Arial"/>
          <w:bCs/>
          <w:color w:val="000000"/>
        </w:rPr>
        <w:t>t</w:t>
      </w:r>
      <w:r w:rsidRPr="00DF5FD9">
        <w:rPr>
          <w:rFonts w:ascii="Arial" w:hAnsi="Arial" w:cs="Arial"/>
          <w:bCs/>
          <w:color w:val="000000"/>
        </w:rPr>
        <w:t>he Monetary Authority of Singapore or any successor regulatory body.</w:t>
      </w:r>
      <w:r>
        <w:rPr>
          <w:rFonts w:ascii="Arial" w:hAnsi="Arial" w:cs="Arial"/>
          <w:bCs/>
          <w:color w:val="000000"/>
        </w:rPr>
        <w:t xml:space="preserve"> </w:t>
      </w:r>
    </w:p>
    <w:p w14:paraId="00A85D24" w14:textId="5609D929" w:rsidR="00485382" w:rsidRDefault="00485382" w:rsidP="00997263">
      <w:pPr>
        <w:pStyle w:val="ListParagraph"/>
        <w:spacing w:after="0" w:line="240" w:lineRule="auto"/>
        <w:jc w:val="both"/>
        <w:rPr>
          <w:rFonts w:ascii="Arial" w:hAnsi="Arial" w:cs="Arial"/>
        </w:rPr>
      </w:pPr>
    </w:p>
    <w:p w14:paraId="52DCE4BE" w14:textId="35CFC637" w:rsidR="00485382" w:rsidRDefault="00485382" w:rsidP="00997263">
      <w:pPr>
        <w:pStyle w:val="ListParagraph"/>
        <w:spacing w:after="0" w:line="240" w:lineRule="auto"/>
        <w:jc w:val="both"/>
        <w:rPr>
          <w:rFonts w:ascii="Arial" w:hAnsi="Arial" w:cs="Arial"/>
          <w:bCs/>
          <w:color w:val="000000"/>
        </w:rPr>
      </w:pPr>
      <w:r>
        <w:rPr>
          <w:rFonts w:ascii="Arial" w:hAnsi="Arial" w:cs="Arial"/>
        </w:rPr>
        <w:t>"</w:t>
      </w:r>
      <w:r>
        <w:rPr>
          <w:rFonts w:ascii="Arial" w:hAnsi="Arial" w:cs="Arial"/>
          <w:b/>
          <w:bCs/>
        </w:rPr>
        <w:t>Personal Data</w:t>
      </w:r>
      <w:r>
        <w:rPr>
          <w:rFonts w:ascii="Arial" w:hAnsi="Arial" w:cs="Arial"/>
        </w:rPr>
        <w:t xml:space="preserve">" means </w:t>
      </w:r>
      <w:r>
        <w:rPr>
          <w:rFonts w:ascii="Arial" w:hAnsi="Arial" w:cs="Arial"/>
          <w:bCs/>
          <w:color w:val="000000"/>
        </w:rPr>
        <w:t>a</w:t>
      </w:r>
      <w:r w:rsidRPr="00DF5FD9">
        <w:rPr>
          <w:rFonts w:ascii="Arial" w:hAnsi="Arial" w:cs="Arial"/>
          <w:bCs/>
          <w:color w:val="000000"/>
        </w:rPr>
        <w:t>ny data, whether true or not, about an individual who can be identified from that data and / or other information to which the Parties have or are likely to have access.</w:t>
      </w:r>
      <w:r>
        <w:rPr>
          <w:rFonts w:ascii="Arial" w:hAnsi="Arial" w:cs="Arial"/>
          <w:bCs/>
          <w:color w:val="000000"/>
        </w:rPr>
        <w:t xml:space="preserve"> </w:t>
      </w:r>
    </w:p>
    <w:p w14:paraId="7EF3F81B" w14:textId="708212A0" w:rsidR="00485382" w:rsidRDefault="00485382" w:rsidP="00997263">
      <w:pPr>
        <w:pStyle w:val="ListParagraph"/>
        <w:spacing w:after="0" w:line="240" w:lineRule="auto"/>
        <w:jc w:val="both"/>
        <w:rPr>
          <w:rFonts w:ascii="Arial" w:hAnsi="Arial" w:cs="Arial"/>
          <w:bCs/>
          <w:color w:val="000000"/>
        </w:rPr>
      </w:pPr>
    </w:p>
    <w:p w14:paraId="491176D7" w14:textId="30FA59F0" w:rsidR="00485382" w:rsidRDefault="00485382" w:rsidP="00997263">
      <w:pPr>
        <w:pStyle w:val="ListParagraph"/>
        <w:spacing w:after="0" w:line="240" w:lineRule="auto"/>
        <w:jc w:val="both"/>
        <w:rPr>
          <w:rFonts w:ascii="Arial" w:hAnsi="Arial" w:cs="Arial"/>
          <w:bCs/>
        </w:rPr>
      </w:pPr>
      <w:r>
        <w:rPr>
          <w:rFonts w:ascii="Arial" w:hAnsi="Arial" w:cs="Arial"/>
          <w:bCs/>
          <w:color w:val="000000"/>
        </w:rPr>
        <w:t>"</w:t>
      </w:r>
      <w:r w:rsidRPr="00485382">
        <w:rPr>
          <w:rFonts w:ascii="Arial" w:hAnsi="Arial" w:cs="Arial"/>
          <w:b/>
          <w:color w:val="000000"/>
        </w:rPr>
        <w:t>Personal Data Breach</w:t>
      </w:r>
      <w:r>
        <w:rPr>
          <w:rFonts w:ascii="Arial" w:hAnsi="Arial" w:cs="Arial"/>
          <w:bCs/>
          <w:color w:val="000000"/>
        </w:rPr>
        <w:t xml:space="preserve">" means </w:t>
      </w:r>
      <w:r>
        <w:rPr>
          <w:rFonts w:ascii="Arial" w:hAnsi="Arial" w:cs="Arial"/>
          <w:bCs/>
        </w:rPr>
        <w:t>a</w:t>
      </w:r>
      <w:r w:rsidRPr="00DF5FD9">
        <w:rPr>
          <w:rFonts w:ascii="Arial" w:hAnsi="Arial" w:cs="Arial"/>
          <w:bCs/>
        </w:rPr>
        <w:t xml:space="preserve"> breach of security leading to the accidental or unlawful destruction, loss, alteration, </w:t>
      </w:r>
      <w:proofErr w:type="spellStart"/>
      <w:r w:rsidRPr="00DF5FD9">
        <w:rPr>
          <w:rFonts w:ascii="Arial" w:hAnsi="Arial" w:cs="Arial"/>
          <w:bCs/>
        </w:rPr>
        <w:t>unauthorised</w:t>
      </w:r>
      <w:proofErr w:type="spellEnd"/>
      <w:r w:rsidRPr="00DF5FD9">
        <w:rPr>
          <w:rFonts w:ascii="Arial" w:hAnsi="Arial" w:cs="Arial"/>
          <w:bCs/>
        </w:rPr>
        <w:t xml:space="preserve"> disclosure of, or access to, Personal Data transmitted, stored or otherwise processed.</w:t>
      </w:r>
      <w:r>
        <w:rPr>
          <w:rFonts w:ascii="Arial" w:hAnsi="Arial" w:cs="Arial"/>
          <w:bCs/>
        </w:rPr>
        <w:t xml:space="preserve"> </w:t>
      </w:r>
    </w:p>
    <w:p w14:paraId="0F5921FC" w14:textId="69797332" w:rsidR="00485382" w:rsidRDefault="00485382" w:rsidP="00997263">
      <w:pPr>
        <w:pStyle w:val="ListParagraph"/>
        <w:spacing w:after="0" w:line="240" w:lineRule="auto"/>
        <w:jc w:val="both"/>
        <w:rPr>
          <w:rFonts w:ascii="Arial" w:hAnsi="Arial" w:cs="Arial"/>
          <w:bCs/>
        </w:rPr>
      </w:pPr>
    </w:p>
    <w:p w14:paraId="73453D45" w14:textId="3532439F" w:rsidR="00485382" w:rsidRDefault="00485382" w:rsidP="00997263">
      <w:pPr>
        <w:pStyle w:val="ListParagraph"/>
        <w:spacing w:after="0" w:line="240" w:lineRule="auto"/>
        <w:jc w:val="both"/>
        <w:rPr>
          <w:rFonts w:ascii="Arial" w:hAnsi="Arial" w:cs="Arial"/>
          <w:bCs/>
          <w:color w:val="000000"/>
        </w:rPr>
      </w:pPr>
      <w:r>
        <w:rPr>
          <w:rFonts w:ascii="Arial" w:hAnsi="Arial" w:cs="Arial"/>
          <w:bCs/>
        </w:rPr>
        <w:t>"</w:t>
      </w:r>
      <w:r>
        <w:rPr>
          <w:rFonts w:ascii="Arial" w:hAnsi="Arial" w:cs="Arial"/>
          <w:b/>
        </w:rPr>
        <w:t>Records</w:t>
      </w:r>
      <w:r>
        <w:rPr>
          <w:rFonts w:ascii="Arial" w:hAnsi="Arial" w:cs="Arial"/>
          <w:bCs/>
        </w:rPr>
        <w:t xml:space="preserve">" means </w:t>
      </w:r>
      <w:r>
        <w:rPr>
          <w:rFonts w:ascii="Arial" w:hAnsi="Arial" w:cs="Arial"/>
          <w:bCs/>
          <w:color w:val="000000"/>
        </w:rPr>
        <w:t>a</w:t>
      </w:r>
      <w:r w:rsidRPr="00DF5FD9">
        <w:rPr>
          <w:rFonts w:ascii="Arial" w:hAnsi="Arial" w:cs="Arial"/>
          <w:bCs/>
          <w:color w:val="000000"/>
        </w:rPr>
        <w:t>nything on which any information of any description is recorded including but not limited to electronic records as defined in the Electronics Transactions Act (Cap. 88).</w:t>
      </w:r>
      <w:r>
        <w:rPr>
          <w:rFonts w:ascii="Arial" w:hAnsi="Arial" w:cs="Arial"/>
          <w:bCs/>
          <w:color w:val="000000"/>
        </w:rPr>
        <w:t xml:space="preserve"> </w:t>
      </w:r>
    </w:p>
    <w:p w14:paraId="6458FCBB" w14:textId="44E48732" w:rsidR="00485382" w:rsidRDefault="00485382" w:rsidP="00997263">
      <w:pPr>
        <w:pStyle w:val="ListParagraph"/>
        <w:spacing w:after="0" w:line="240" w:lineRule="auto"/>
        <w:jc w:val="both"/>
        <w:rPr>
          <w:rFonts w:ascii="Arial" w:hAnsi="Arial" w:cs="Arial"/>
          <w:bCs/>
          <w:color w:val="000000"/>
        </w:rPr>
      </w:pPr>
    </w:p>
    <w:p w14:paraId="0E236D46" w14:textId="153E4B89" w:rsidR="00485382" w:rsidRDefault="00566CB8" w:rsidP="00997263">
      <w:pPr>
        <w:pStyle w:val="ListParagraph"/>
        <w:spacing w:after="0" w:line="240" w:lineRule="auto"/>
        <w:jc w:val="both"/>
        <w:rPr>
          <w:rFonts w:ascii="Arial" w:hAnsi="Arial" w:cs="Arial"/>
          <w:bCs/>
        </w:rPr>
      </w:pPr>
      <w:r>
        <w:rPr>
          <w:rFonts w:ascii="Arial" w:hAnsi="Arial" w:cs="Arial"/>
          <w:bCs/>
          <w:color w:val="000000"/>
        </w:rPr>
        <w:t>"</w:t>
      </w:r>
      <w:r>
        <w:rPr>
          <w:rFonts w:ascii="Arial" w:hAnsi="Arial" w:cs="Arial"/>
          <w:b/>
          <w:bCs/>
        </w:rPr>
        <w:t>Reinsurance Business</w:t>
      </w:r>
      <w:r>
        <w:rPr>
          <w:rFonts w:ascii="Arial" w:hAnsi="Arial" w:cs="Arial"/>
          <w:bCs/>
          <w:color w:val="000000"/>
        </w:rPr>
        <w:t>"</w:t>
      </w:r>
      <w:r w:rsidRPr="00566CB8">
        <w:rPr>
          <w:rFonts w:ascii="Arial" w:hAnsi="Arial" w:cs="Arial"/>
          <w:bCs/>
        </w:rPr>
        <w:t xml:space="preserve"> </w:t>
      </w:r>
      <w:r>
        <w:rPr>
          <w:rFonts w:ascii="Arial" w:hAnsi="Arial" w:cs="Arial"/>
          <w:bCs/>
        </w:rPr>
        <w:t xml:space="preserve">means </w:t>
      </w:r>
      <w:r w:rsidRPr="00566CB8">
        <w:rPr>
          <w:rFonts w:ascii="Arial" w:hAnsi="Arial" w:cs="Arial"/>
          <w:bCs/>
        </w:rPr>
        <w:t xml:space="preserve">the business of the reinsurance of liabilities under a contract of reinsurance made by the SC where the Broker is the </w:t>
      </w:r>
      <w:proofErr w:type="spellStart"/>
      <w:r w:rsidRPr="00566CB8">
        <w:rPr>
          <w:rFonts w:ascii="Arial" w:hAnsi="Arial" w:cs="Arial"/>
          <w:bCs/>
        </w:rPr>
        <w:t>Coverholder</w:t>
      </w:r>
      <w:proofErr w:type="spellEnd"/>
      <w:r w:rsidRPr="00566CB8">
        <w:rPr>
          <w:rFonts w:ascii="Arial" w:hAnsi="Arial" w:cs="Arial"/>
          <w:bCs/>
        </w:rPr>
        <w:t xml:space="preserve"> or the placing broker, which includes inwards reinsurance business and inwards retrocession business but excludes outwards reinsurance business and outwards retrocession business placed by the Broker as agent of the SC.</w:t>
      </w:r>
      <w:r>
        <w:rPr>
          <w:rFonts w:ascii="Arial" w:hAnsi="Arial" w:cs="Arial"/>
          <w:bCs/>
        </w:rPr>
        <w:t xml:space="preserve"> </w:t>
      </w:r>
    </w:p>
    <w:p w14:paraId="11E4833D" w14:textId="068B850B" w:rsidR="00566CB8" w:rsidRDefault="00566CB8" w:rsidP="00997263">
      <w:pPr>
        <w:pStyle w:val="ListParagraph"/>
        <w:spacing w:after="0" w:line="240" w:lineRule="auto"/>
        <w:jc w:val="both"/>
        <w:rPr>
          <w:rFonts w:ascii="Arial" w:hAnsi="Arial" w:cs="Arial"/>
          <w:bCs/>
        </w:rPr>
      </w:pPr>
    </w:p>
    <w:p w14:paraId="317BAE38" w14:textId="5CA1CC49" w:rsidR="00566CB8" w:rsidRDefault="00566CB8" w:rsidP="00997263">
      <w:pPr>
        <w:pStyle w:val="ListParagraph"/>
        <w:spacing w:after="0" w:line="240" w:lineRule="auto"/>
        <w:jc w:val="both"/>
        <w:rPr>
          <w:rFonts w:ascii="Arial" w:hAnsi="Arial" w:cs="Arial"/>
          <w:bCs/>
          <w:color w:val="000000"/>
        </w:rPr>
      </w:pPr>
      <w:r>
        <w:rPr>
          <w:rFonts w:ascii="Arial" w:hAnsi="Arial" w:cs="Arial"/>
          <w:bCs/>
        </w:rPr>
        <w:t>"</w:t>
      </w:r>
      <w:r>
        <w:rPr>
          <w:rFonts w:ascii="Arial" w:hAnsi="Arial" w:cs="Arial"/>
          <w:b/>
          <w:bCs/>
        </w:rPr>
        <w:t>Reinsured</w:t>
      </w:r>
      <w:r>
        <w:rPr>
          <w:rFonts w:ascii="Arial" w:hAnsi="Arial" w:cs="Arial"/>
        </w:rPr>
        <w:t xml:space="preserve">" means </w:t>
      </w:r>
      <w:r>
        <w:rPr>
          <w:rFonts w:ascii="Arial" w:hAnsi="Arial" w:cs="Arial"/>
          <w:bCs/>
          <w:color w:val="000000"/>
        </w:rPr>
        <w:t>a</w:t>
      </w:r>
      <w:r w:rsidRPr="00DF5FD9">
        <w:rPr>
          <w:rFonts w:ascii="Arial" w:hAnsi="Arial" w:cs="Arial"/>
          <w:bCs/>
          <w:color w:val="000000"/>
        </w:rPr>
        <w:t>ny Party (not being the SC) entering into a contract of reinsurance or retrocession which is subject to this Agreement.</w:t>
      </w:r>
      <w:r>
        <w:rPr>
          <w:rFonts w:ascii="Arial" w:hAnsi="Arial" w:cs="Arial"/>
          <w:bCs/>
          <w:color w:val="000000"/>
        </w:rPr>
        <w:t xml:space="preserve"> </w:t>
      </w:r>
    </w:p>
    <w:p w14:paraId="4626FCD6" w14:textId="60BE824B" w:rsidR="00566CB8" w:rsidRDefault="00566CB8" w:rsidP="00997263">
      <w:pPr>
        <w:pStyle w:val="ListParagraph"/>
        <w:spacing w:after="0" w:line="240" w:lineRule="auto"/>
        <w:jc w:val="both"/>
        <w:rPr>
          <w:rFonts w:ascii="Arial" w:hAnsi="Arial" w:cs="Arial"/>
          <w:bCs/>
          <w:color w:val="000000"/>
        </w:rPr>
      </w:pPr>
    </w:p>
    <w:p w14:paraId="07996E50" w14:textId="359C5E7D" w:rsidR="00566CB8" w:rsidRDefault="00566CB8" w:rsidP="00997263">
      <w:pPr>
        <w:pStyle w:val="ListParagraph"/>
        <w:spacing w:after="0" w:line="240" w:lineRule="auto"/>
        <w:jc w:val="both"/>
        <w:rPr>
          <w:rFonts w:ascii="Arial" w:hAnsi="Arial" w:cs="Arial"/>
          <w:bCs/>
        </w:rPr>
      </w:pPr>
      <w:r>
        <w:rPr>
          <w:rFonts w:ascii="Arial" w:hAnsi="Arial" w:cs="Arial"/>
          <w:bCs/>
          <w:color w:val="000000"/>
        </w:rPr>
        <w:t>"</w:t>
      </w:r>
      <w:r>
        <w:rPr>
          <w:rFonts w:ascii="Arial" w:hAnsi="Arial" w:cs="Arial"/>
          <w:b/>
          <w:bCs/>
        </w:rPr>
        <w:t>Related Corporations</w:t>
      </w:r>
      <w:r>
        <w:rPr>
          <w:rFonts w:ascii="Arial" w:hAnsi="Arial" w:cs="Arial"/>
        </w:rPr>
        <w:t xml:space="preserve">" </w:t>
      </w:r>
      <w:r>
        <w:rPr>
          <w:rFonts w:ascii="Arial" w:hAnsi="Arial" w:cs="Arial"/>
          <w:bCs/>
        </w:rPr>
        <w:t>h</w:t>
      </w:r>
      <w:r w:rsidRPr="00DF5FD9">
        <w:rPr>
          <w:rFonts w:ascii="Arial" w:hAnsi="Arial" w:cs="Arial"/>
          <w:bCs/>
        </w:rPr>
        <w:t>as the meaning given to it in section 4(1) of the Companies Act (Cap. 50).</w:t>
      </w:r>
      <w:r>
        <w:rPr>
          <w:rFonts w:ascii="Arial" w:hAnsi="Arial" w:cs="Arial"/>
          <w:bCs/>
        </w:rPr>
        <w:t xml:space="preserve"> </w:t>
      </w:r>
    </w:p>
    <w:p w14:paraId="4AE1A0CD" w14:textId="37C98C74" w:rsidR="00566CB8" w:rsidRDefault="00566CB8" w:rsidP="00997263">
      <w:pPr>
        <w:pStyle w:val="ListParagraph"/>
        <w:spacing w:after="0" w:line="240" w:lineRule="auto"/>
        <w:jc w:val="both"/>
        <w:rPr>
          <w:rFonts w:ascii="Arial" w:hAnsi="Arial" w:cs="Arial"/>
          <w:bCs/>
        </w:rPr>
      </w:pPr>
    </w:p>
    <w:p w14:paraId="4A1E11E9" w14:textId="764A6DD6" w:rsidR="007259F4" w:rsidRDefault="007259F4" w:rsidP="00997263">
      <w:pPr>
        <w:pStyle w:val="ListParagraph"/>
        <w:spacing w:after="0" w:line="240" w:lineRule="auto"/>
        <w:jc w:val="both"/>
        <w:rPr>
          <w:rFonts w:ascii="Arial" w:hAnsi="Arial" w:cs="Arial"/>
          <w:bCs/>
        </w:rPr>
      </w:pPr>
      <w:r>
        <w:rPr>
          <w:rFonts w:ascii="Arial" w:hAnsi="Arial" w:cs="Arial"/>
          <w:bCs/>
        </w:rPr>
        <w:t>"</w:t>
      </w:r>
      <w:r>
        <w:rPr>
          <w:rFonts w:ascii="Arial" w:hAnsi="Arial" w:cs="Arial"/>
          <w:b/>
        </w:rPr>
        <w:t>SIAC</w:t>
      </w:r>
      <w:r>
        <w:rPr>
          <w:rFonts w:ascii="Arial" w:hAnsi="Arial" w:cs="Arial"/>
          <w:bCs/>
        </w:rPr>
        <w:t xml:space="preserve">" means the Singapore International Arbitration Centre. </w:t>
      </w:r>
    </w:p>
    <w:p w14:paraId="2064AE8B" w14:textId="5188D174" w:rsidR="007259F4" w:rsidRDefault="007259F4" w:rsidP="00997263">
      <w:pPr>
        <w:pStyle w:val="ListParagraph"/>
        <w:spacing w:after="0" w:line="240" w:lineRule="auto"/>
        <w:jc w:val="both"/>
        <w:rPr>
          <w:rFonts w:ascii="Arial" w:hAnsi="Arial" w:cs="Arial"/>
          <w:bCs/>
        </w:rPr>
      </w:pPr>
    </w:p>
    <w:p w14:paraId="08D82982" w14:textId="36CE55F1" w:rsidR="007259F4" w:rsidRPr="007259F4" w:rsidRDefault="007259F4" w:rsidP="00997263">
      <w:pPr>
        <w:pStyle w:val="ListParagraph"/>
        <w:spacing w:after="0" w:line="240" w:lineRule="auto"/>
        <w:jc w:val="both"/>
        <w:rPr>
          <w:rFonts w:ascii="Arial" w:hAnsi="Arial" w:cs="Arial"/>
          <w:bCs/>
        </w:rPr>
      </w:pPr>
      <w:r>
        <w:rPr>
          <w:rFonts w:ascii="Arial" w:hAnsi="Arial" w:cs="Arial"/>
          <w:bCs/>
        </w:rPr>
        <w:t>"</w:t>
      </w:r>
      <w:r>
        <w:rPr>
          <w:rFonts w:ascii="Arial" w:hAnsi="Arial" w:cs="Arial"/>
          <w:b/>
        </w:rPr>
        <w:t>SIAC Rules</w:t>
      </w:r>
      <w:r>
        <w:rPr>
          <w:rFonts w:ascii="Arial" w:hAnsi="Arial" w:cs="Arial"/>
          <w:bCs/>
        </w:rPr>
        <w:t xml:space="preserve">" means the arbitration rules of the SIAC. </w:t>
      </w:r>
    </w:p>
    <w:p w14:paraId="225BD365" w14:textId="77777777" w:rsidR="007259F4" w:rsidRDefault="007259F4" w:rsidP="00997263">
      <w:pPr>
        <w:pStyle w:val="ListParagraph"/>
        <w:spacing w:after="0" w:line="240" w:lineRule="auto"/>
        <w:jc w:val="both"/>
        <w:rPr>
          <w:rFonts w:ascii="Arial" w:hAnsi="Arial" w:cs="Arial"/>
          <w:bCs/>
        </w:rPr>
      </w:pPr>
    </w:p>
    <w:p w14:paraId="2DF6CEB9" w14:textId="68F373D6" w:rsidR="00566CB8" w:rsidRDefault="00566CB8" w:rsidP="00997263">
      <w:pPr>
        <w:pStyle w:val="ListParagraph"/>
        <w:spacing w:after="0" w:line="240" w:lineRule="auto"/>
        <w:jc w:val="both"/>
        <w:rPr>
          <w:rFonts w:ascii="Arial" w:hAnsi="Arial" w:cs="Arial"/>
          <w:bCs/>
          <w:color w:val="000000"/>
        </w:rPr>
      </w:pPr>
      <w:r>
        <w:rPr>
          <w:rFonts w:ascii="Arial" w:hAnsi="Arial" w:cs="Arial"/>
          <w:bCs/>
        </w:rPr>
        <w:t>"</w:t>
      </w:r>
      <w:r>
        <w:rPr>
          <w:rFonts w:ascii="Arial" w:hAnsi="Arial" w:cs="Arial"/>
          <w:b/>
        </w:rPr>
        <w:t>Slip</w:t>
      </w:r>
      <w:r>
        <w:rPr>
          <w:rFonts w:ascii="Arial" w:hAnsi="Arial" w:cs="Arial"/>
          <w:bCs/>
        </w:rPr>
        <w:t xml:space="preserve">" means </w:t>
      </w:r>
      <w:r>
        <w:rPr>
          <w:rFonts w:ascii="Arial" w:hAnsi="Arial" w:cs="Arial"/>
          <w:bCs/>
          <w:color w:val="000000"/>
        </w:rPr>
        <w:t>a</w:t>
      </w:r>
      <w:r w:rsidRPr="00DF5FD9">
        <w:rPr>
          <w:rFonts w:ascii="Arial" w:hAnsi="Arial" w:cs="Arial"/>
          <w:bCs/>
          <w:color w:val="000000"/>
        </w:rPr>
        <w:t xml:space="preserve"> document which forms or is to form the basis of a contract of insurance </w:t>
      </w:r>
      <w:r w:rsidRPr="00DF5FD9">
        <w:rPr>
          <w:rFonts w:ascii="Arial" w:hAnsi="Arial" w:cs="Arial"/>
          <w:bCs/>
        </w:rPr>
        <w:t>and / or a contract of reinsurance</w:t>
      </w:r>
      <w:r w:rsidRPr="00DF5FD9" w:rsidDel="00893E58">
        <w:rPr>
          <w:rFonts w:ascii="Arial" w:hAnsi="Arial" w:cs="Arial"/>
          <w:bCs/>
          <w:color w:val="000000"/>
        </w:rPr>
        <w:t>,</w:t>
      </w:r>
      <w:r w:rsidRPr="00DF5FD9">
        <w:rPr>
          <w:rFonts w:ascii="Arial" w:hAnsi="Arial" w:cs="Arial"/>
          <w:bCs/>
          <w:color w:val="000000"/>
        </w:rPr>
        <w:t xml:space="preserve"> and which may incorporate details of administrative arrangements pertinent to the processing of the contract</w:t>
      </w:r>
      <w:r w:rsidRPr="00DF5FD9">
        <w:rPr>
          <w:rFonts w:ascii="Arial" w:hAnsi="Arial" w:cs="Arial"/>
          <w:bCs/>
        </w:rPr>
        <w:t xml:space="preserve"> </w:t>
      </w:r>
      <w:r w:rsidRPr="00DF5FD9">
        <w:rPr>
          <w:rFonts w:ascii="Arial" w:hAnsi="Arial" w:cs="Arial"/>
          <w:bCs/>
          <w:color w:val="000000"/>
        </w:rPr>
        <w:t>of insurance and / or contract of reinsurance.</w:t>
      </w:r>
      <w:r>
        <w:rPr>
          <w:rFonts w:ascii="Arial" w:hAnsi="Arial" w:cs="Arial"/>
          <w:bCs/>
          <w:color w:val="000000"/>
        </w:rPr>
        <w:t xml:space="preserve"> </w:t>
      </w:r>
    </w:p>
    <w:p w14:paraId="5EAFC3BD" w14:textId="17F51230" w:rsidR="00566CB8" w:rsidRDefault="00566CB8" w:rsidP="00997263">
      <w:pPr>
        <w:pStyle w:val="ListParagraph"/>
        <w:spacing w:after="0" w:line="240" w:lineRule="auto"/>
        <w:jc w:val="both"/>
        <w:rPr>
          <w:rFonts w:ascii="Arial" w:hAnsi="Arial" w:cs="Arial"/>
          <w:bCs/>
          <w:color w:val="000000"/>
        </w:rPr>
      </w:pPr>
    </w:p>
    <w:p w14:paraId="2FC77DD3" w14:textId="0ABFB75D" w:rsidR="00566CB8" w:rsidRDefault="00566CB8" w:rsidP="00997263">
      <w:pPr>
        <w:pStyle w:val="ListParagraph"/>
        <w:spacing w:after="0" w:line="240" w:lineRule="auto"/>
        <w:jc w:val="both"/>
        <w:rPr>
          <w:rFonts w:ascii="Arial" w:hAnsi="Arial" w:cs="Arial"/>
          <w:bCs/>
          <w:color w:val="000000"/>
        </w:rPr>
      </w:pPr>
      <w:r>
        <w:rPr>
          <w:rFonts w:ascii="Arial" w:hAnsi="Arial" w:cs="Arial"/>
          <w:bCs/>
          <w:color w:val="000000"/>
        </w:rPr>
        <w:t>"</w:t>
      </w:r>
      <w:r>
        <w:rPr>
          <w:rFonts w:ascii="Arial" w:hAnsi="Arial" w:cs="Arial"/>
          <w:b/>
          <w:color w:val="000000"/>
        </w:rPr>
        <w:t>Taxes</w:t>
      </w:r>
      <w:r>
        <w:rPr>
          <w:rFonts w:ascii="Arial" w:hAnsi="Arial" w:cs="Arial"/>
          <w:bCs/>
          <w:color w:val="000000"/>
        </w:rPr>
        <w:t>" means a</w:t>
      </w:r>
      <w:r w:rsidRPr="00DF5FD9">
        <w:rPr>
          <w:rFonts w:ascii="Arial" w:hAnsi="Arial" w:cs="Arial"/>
          <w:bCs/>
          <w:color w:val="000000"/>
        </w:rPr>
        <w:t>ll applicable taxes including but not limited to any Insurance Premium Taxes (IPT) and other para-fiscal charges which may be levied by overseas fiscal authorities on insurance or reinsurance premiums.</w:t>
      </w:r>
      <w:r>
        <w:rPr>
          <w:rFonts w:ascii="Arial" w:hAnsi="Arial" w:cs="Arial"/>
          <w:bCs/>
          <w:color w:val="000000"/>
        </w:rPr>
        <w:t xml:space="preserve"> </w:t>
      </w:r>
    </w:p>
    <w:p w14:paraId="77EA23A7" w14:textId="6C66B8B3" w:rsidR="00566CB8" w:rsidRDefault="00566CB8" w:rsidP="00997263">
      <w:pPr>
        <w:pStyle w:val="ListParagraph"/>
        <w:spacing w:after="0" w:line="240" w:lineRule="auto"/>
        <w:jc w:val="both"/>
        <w:rPr>
          <w:rFonts w:ascii="Arial" w:hAnsi="Arial" w:cs="Arial"/>
          <w:bCs/>
          <w:color w:val="000000"/>
        </w:rPr>
      </w:pPr>
    </w:p>
    <w:p w14:paraId="3BC88EC2" w14:textId="4E481B8B" w:rsidR="00566CB8" w:rsidRPr="00566CB8" w:rsidRDefault="00566CB8" w:rsidP="00997263">
      <w:pPr>
        <w:pStyle w:val="ListParagraph"/>
        <w:spacing w:after="0" w:line="240" w:lineRule="auto"/>
        <w:jc w:val="both"/>
        <w:rPr>
          <w:rFonts w:ascii="Arial" w:hAnsi="Arial" w:cs="Arial"/>
          <w:bCs/>
        </w:rPr>
      </w:pPr>
      <w:r>
        <w:rPr>
          <w:rFonts w:ascii="Arial" w:hAnsi="Arial" w:cs="Arial"/>
          <w:bCs/>
          <w:color w:val="000000"/>
        </w:rPr>
        <w:t>"</w:t>
      </w:r>
      <w:r>
        <w:rPr>
          <w:rFonts w:ascii="Arial" w:hAnsi="Arial" w:cs="Arial"/>
          <w:b/>
          <w:color w:val="000000"/>
        </w:rPr>
        <w:t>Terms Of Trade</w:t>
      </w:r>
      <w:r>
        <w:rPr>
          <w:rFonts w:ascii="Arial" w:hAnsi="Arial" w:cs="Arial"/>
          <w:bCs/>
          <w:color w:val="000000"/>
        </w:rPr>
        <w:t xml:space="preserve">" means </w:t>
      </w:r>
      <w:r>
        <w:rPr>
          <w:rFonts w:ascii="Arial" w:hAnsi="Arial" w:cs="Arial"/>
          <w:bCs/>
        </w:rPr>
        <w:t>a</w:t>
      </w:r>
      <w:r w:rsidRPr="00DF5FD9">
        <w:rPr>
          <w:rFonts w:ascii="Arial" w:hAnsi="Arial" w:cs="Arial"/>
          <w:bCs/>
        </w:rPr>
        <w:t>ny additional terms which the Parties have agreed shall apply to this Agreement which are annexed to this Agreement as Schedule 1.</w:t>
      </w:r>
      <w:r>
        <w:rPr>
          <w:rFonts w:ascii="Arial" w:hAnsi="Arial" w:cs="Arial"/>
          <w:bCs/>
        </w:rPr>
        <w:t xml:space="preserve"> </w:t>
      </w:r>
    </w:p>
    <w:p w14:paraId="45035475" w14:textId="77777777" w:rsidR="00451622" w:rsidRDefault="00451622" w:rsidP="00BE6771">
      <w:pPr>
        <w:pStyle w:val="ListParagraph"/>
        <w:spacing w:after="0" w:line="240" w:lineRule="auto"/>
        <w:ind w:hanging="720"/>
        <w:jc w:val="both"/>
        <w:rPr>
          <w:rFonts w:ascii="Arial" w:hAnsi="Arial" w:cs="Arial"/>
          <w:b/>
          <w:bCs/>
        </w:rPr>
      </w:pPr>
    </w:p>
    <w:p w14:paraId="2BCBE2F9" w14:textId="67EE661B" w:rsidR="009F1F4F" w:rsidRDefault="009F1F4F" w:rsidP="00793C8A">
      <w:pPr>
        <w:pStyle w:val="ListParagraph"/>
        <w:numPr>
          <w:ilvl w:val="0"/>
          <w:numId w:val="1"/>
        </w:numPr>
        <w:tabs>
          <w:tab w:val="left" w:pos="630"/>
        </w:tabs>
        <w:spacing w:after="0" w:line="240" w:lineRule="auto"/>
        <w:ind w:left="720" w:hanging="720"/>
        <w:jc w:val="both"/>
        <w:rPr>
          <w:rFonts w:ascii="Arial" w:hAnsi="Arial" w:cs="Arial"/>
          <w:b/>
          <w:bCs/>
        </w:rPr>
      </w:pPr>
      <w:r>
        <w:rPr>
          <w:rFonts w:ascii="Arial" w:hAnsi="Arial" w:cs="Arial"/>
          <w:b/>
          <w:bCs/>
        </w:rPr>
        <w:t xml:space="preserve">Scope </w:t>
      </w:r>
      <w:r w:rsidR="00793C8A">
        <w:rPr>
          <w:rFonts w:ascii="Arial" w:hAnsi="Arial" w:cs="Arial"/>
          <w:b/>
          <w:bCs/>
        </w:rPr>
        <w:t xml:space="preserve"> </w:t>
      </w:r>
    </w:p>
    <w:p w14:paraId="47CF3576" w14:textId="77777777" w:rsidR="002E5BD2" w:rsidRDefault="002E5BD2" w:rsidP="00BE6771">
      <w:pPr>
        <w:pStyle w:val="ListParagraph"/>
        <w:spacing w:after="0" w:line="240" w:lineRule="auto"/>
        <w:ind w:hanging="720"/>
        <w:jc w:val="both"/>
        <w:rPr>
          <w:rFonts w:ascii="Arial" w:hAnsi="Arial" w:cs="Arial"/>
          <w:b/>
          <w:bCs/>
        </w:rPr>
      </w:pPr>
    </w:p>
    <w:p w14:paraId="7342C2E3" w14:textId="4E7DA474" w:rsidR="008365E2" w:rsidRPr="00E65F28" w:rsidRDefault="008365E2" w:rsidP="009164EB">
      <w:pPr>
        <w:pStyle w:val="ListParagraph"/>
        <w:numPr>
          <w:ilvl w:val="0"/>
          <w:numId w:val="3"/>
        </w:numPr>
        <w:spacing w:after="0"/>
        <w:ind w:left="1440"/>
        <w:jc w:val="both"/>
        <w:rPr>
          <w:rFonts w:ascii="Arial" w:hAnsi="Arial" w:cs="Arial"/>
          <w:bCs/>
        </w:rPr>
      </w:pPr>
      <w:r w:rsidRPr="00E65F28">
        <w:rPr>
          <w:rFonts w:ascii="Arial" w:hAnsi="Arial" w:cs="Arial"/>
          <w:color w:val="000000"/>
        </w:rPr>
        <w:t xml:space="preserve">The purpose of this Agreement is solely to set out the rights and obligations of the Parties only in respect of the matters specifically addressed in the Agreement. To the extent that any matters relating to the relationship between the Parties are not expressly addressed in this Agreement, they remain unaffected and unaltered by this Agreement. This Agreement shall not override the terms of any underlying contract </w:t>
      </w:r>
      <w:r w:rsidRPr="00E65F28">
        <w:rPr>
          <w:rFonts w:ascii="Arial" w:hAnsi="Arial" w:cs="Arial"/>
        </w:rPr>
        <w:t>of insurance and / or contract of reinsurance</w:t>
      </w:r>
      <w:r w:rsidRPr="00E65F28">
        <w:rPr>
          <w:rFonts w:ascii="Arial" w:hAnsi="Arial" w:cs="Arial"/>
          <w:color w:val="000000"/>
        </w:rPr>
        <w:t xml:space="preserve"> </w:t>
      </w:r>
      <w:r w:rsidRPr="00E65F28">
        <w:rPr>
          <w:rFonts w:ascii="Arial" w:hAnsi="Arial" w:cs="Arial"/>
          <w:bCs/>
        </w:rPr>
        <w:t xml:space="preserve">or the terms of any Slip, save that the Parties agree that </w:t>
      </w:r>
      <w:r w:rsidR="00793C8A">
        <w:rPr>
          <w:rFonts w:ascii="Arial" w:hAnsi="Arial" w:cs="Arial"/>
          <w:bCs/>
        </w:rPr>
        <w:t>C</w:t>
      </w:r>
      <w:r w:rsidRPr="00E65F28">
        <w:rPr>
          <w:rFonts w:ascii="Arial" w:hAnsi="Arial" w:cs="Arial"/>
          <w:bCs/>
        </w:rPr>
        <w:t>lause 6.</w:t>
      </w:r>
      <w:r w:rsidR="00B655FD">
        <w:rPr>
          <w:rFonts w:ascii="Arial" w:hAnsi="Arial" w:cs="Arial"/>
          <w:bCs/>
        </w:rPr>
        <w:t>7</w:t>
      </w:r>
      <w:r w:rsidRPr="00E65F28">
        <w:rPr>
          <w:rFonts w:ascii="Arial" w:hAnsi="Arial" w:cs="Arial"/>
          <w:bCs/>
        </w:rPr>
        <w:t xml:space="preserve"> below shall apply to the exclusion of any </w:t>
      </w:r>
      <w:r w:rsidRPr="00E65F28">
        <w:rPr>
          <w:rFonts w:ascii="Arial" w:hAnsi="Arial" w:cs="Arial"/>
          <w:bCs/>
        </w:rPr>
        <w:lastRenderedPageBreak/>
        <w:t xml:space="preserve">terms in any binding authority agreement placed between the Parties as </w:t>
      </w:r>
      <w:proofErr w:type="spellStart"/>
      <w:r w:rsidRPr="00E65F28">
        <w:rPr>
          <w:rFonts w:ascii="Arial" w:hAnsi="Arial" w:cs="Arial"/>
          <w:bCs/>
        </w:rPr>
        <w:t>Coverholder</w:t>
      </w:r>
      <w:proofErr w:type="spellEnd"/>
      <w:r w:rsidRPr="00E65F28">
        <w:rPr>
          <w:rFonts w:ascii="Arial" w:hAnsi="Arial" w:cs="Arial"/>
          <w:bCs/>
        </w:rPr>
        <w:t xml:space="preserve"> that relate to and / or are in connection with the Broker's duties and obligations relating to the receipt and holding of monies and interest accrued on those monies that are the subject matter of </w:t>
      </w:r>
      <w:r w:rsidR="00F973D2">
        <w:rPr>
          <w:rFonts w:ascii="Arial" w:hAnsi="Arial" w:cs="Arial"/>
          <w:bCs/>
        </w:rPr>
        <w:t>Cl</w:t>
      </w:r>
      <w:r w:rsidRPr="00E65F28">
        <w:rPr>
          <w:rFonts w:ascii="Arial" w:hAnsi="Arial" w:cs="Arial"/>
          <w:bCs/>
        </w:rPr>
        <w:t>ause 6.</w:t>
      </w:r>
      <w:r w:rsidR="00B655FD">
        <w:rPr>
          <w:rFonts w:ascii="Arial" w:hAnsi="Arial" w:cs="Arial"/>
          <w:bCs/>
        </w:rPr>
        <w:t>7</w:t>
      </w:r>
      <w:r w:rsidR="003549ED">
        <w:rPr>
          <w:rFonts w:ascii="Arial" w:hAnsi="Arial" w:cs="Arial"/>
          <w:bCs/>
        </w:rPr>
        <w:t xml:space="preserve"> below</w:t>
      </w:r>
      <w:r w:rsidRPr="00E65F28">
        <w:rPr>
          <w:rFonts w:ascii="Arial" w:hAnsi="Arial" w:cs="Arial"/>
          <w:bCs/>
        </w:rPr>
        <w:t>.</w:t>
      </w:r>
    </w:p>
    <w:p w14:paraId="633B6231" w14:textId="77777777" w:rsidR="008365E2" w:rsidRPr="00E65F28" w:rsidRDefault="008365E2" w:rsidP="00E65F28">
      <w:pPr>
        <w:spacing w:after="0"/>
        <w:ind w:left="720"/>
        <w:jc w:val="both"/>
        <w:rPr>
          <w:rFonts w:ascii="Arial" w:hAnsi="Arial" w:cs="Arial"/>
          <w:bCs/>
        </w:rPr>
      </w:pPr>
    </w:p>
    <w:p w14:paraId="7832E902" w14:textId="77777777" w:rsidR="008365E2" w:rsidRPr="00E65F28" w:rsidRDefault="008365E2" w:rsidP="009164EB">
      <w:pPr>
        <w:pStyle w:val="ListParagraph"/>
        <w:numPr>
          <w:ilvl w:val="0"/>
          <w:numId w:val="3"/>
        </w:numPr>
        <w:spacing w:after="0"/>
        <w:ind w:left="1440"/>
        <w:jc w:val="both"/>
        <w:rPr>
          <w:rFonts w:ascii="Arial" w:hAnsi="Arial" w:cs="Arial"/>
          <w:b/>
          <w:color w:val="000000"/>
        </w:rPr>
      </w:pPr>
      <w:r w:rsidRPr="00E65F28">
        <w:rPr>
          <w:rFonts w:ascii="Arial" w:hAnsi="Arial" w:cs="Arial"/>
        </w:rPr>
        <w:t xml:space="preserve">Nothing in this Agreement overrides the Broker’s duty to place the interests of its client before all other considerations nor shall this Agreement override any legal or regulatory requirements (whether obligatory or advisory) which may apply to the Broker, the SC, or the conduct of any Insurance Business or Reinsurance Business. </w:t>
      </w:r>
    </w:p>
    <w:p w14:paraId="5421F18E" w14:textId="77777777" w:rsidR="008365E2" w:rsidRPr="00E65F28" w:rsidRDefault="008365E2" w:rsidP="00E65F28">
      <w:pPr>
        <w:spacing w:after="0"/>
        <w:ind w:left="720"/>
        <w:jc w:val="both"/>
        <w:rPr>
          <w:rFonts w:ascii="Arial" w:hAnsi="Arial" w:cs="Arial"/>
          <w:b/>
          <w:color w:val="000000"/>
        </w:rPr>
      </w:pPr>
    </w:p>
    <w:p w14:paraId="353CA9EE" w14:textId="0615B644" w:rsidR="008365E2" w:rsidRPr="00E65F28" w:rsidRDefault="008365E2" w:rsidP="009164EB">
      <w:pPr>
        <w:pStyle w:val="ListParagraph"/>
        <w:numPr>
          <w:ilvl w:val="0"/>
          <w:numId w:val="3"/>
        </w:numPr>
        <w:spacing w:after="0"/>
        <w:ind w:left="1440"/>
        <w:jc w:val="both"/>
        <w:rPr>
          <w:rFonts w:ascii="Arial" w:hAnsi="Arial" w:cs="Arial"/>
          <w:color w:val="000000"/>
        </w:rPr>
      </w:pPr>
      <w:r w:rsidRPr="00E65F28">
        <w:rPr>
          <w:rFonts w:ascii="Arial" w:hAnsi="Arial" w:cs="Arial"/>
          <w:color w:val="000000"/>
        </w:rPr>
        <w:t xml:space="preserve">Subject to </w:t>
      </w:r>
      <w:r w:rsidR="00F973D2">
        <w:rPr>
          <w:rFonts w:ascii="Arial" w:hAnsi="Arial" w:cs="Arial"/>
          <w:color w:val="000000"/>
        </w:rPr>
        <w:t>C</w:t>
      </w:r>
      <w:r w:rsidRPr="00E65F28">
        <w:rPr>
          <w:rFonts w:ascii="Arial" w:hAnsi="Arial" w:cs="Arial"/>
          <w:color w:val="000000"/>
        </w:rPr>
        <w:t>lause 2.5 below, the Parties agree that the terms of this Agreement shall apply to the conduct of any Insurance Business or Reinsurance Business which has been or may be transacted between the Parties on or after the date of this Agreement. The terms of this Agreement supersede the terms of any other terms of business agreement already in place between the Parties. The terms of this Agreement shall apply from the date of th</w:t>
      </w:r>
      <w:r w:rsidR="007371CB">
        <w:rPr>
          <w:rFonts w:ascii="Arial" w:hAnsi="Arial" w:cs="Arial"/>
          <w:color w:val="000000"/>
        </w:rPr>
        <w:t>is</w:t>
      </w:r>
      <w:r w:rsidRPr="00E65F28">
        <w:rPr>
          <w:rFonts w:ascii="Arial" w:hAnsi="Arial" w:cs="Arial"/>
          <w:color w:val="000000"/>
        </w:rPr>
        <w:t xml:space="preserve"> Agreement.</w:t>
      </w:r>
    </w:p>
    <w:p w14:paraId="734FE507" w14:textId="77777777" w:rsidR="008365E2" w:rsidRPr="00E65F28" w:rsidRDefault="008365E2" w:rsidP="00E65F28">
      <w:pPr>
        <w:spacing w:after="0"/>
        <w:ind w:left="720"/>
        <w:jc w:val="both"/>
        <w:rPr>
          <w:rFonts w:ascii="Arial" w:hAnsi="Arial" w:cs="Arial"/>
          <w:color w:val="000000"/>
        </w:rPr>
      </w:pPr>
    </w:p>
    <w:p w14:paraId="5B122804" w14:textId="77777777" w:rsidR="008365E2" w:rsidRPr="00E65F28" w:rsidRDefault="008365E2" w:rsidP="009164EB">
      <w:pPr>
        <w:pStyle w:val="ListParagraph"/>
        <w:numPr>
          <w:ilvl w:val="0"/>
          <w:numId w:val="3"/>
        </w:numPr>
        <w:spacing w:after="0"/>
        <w:ind w:left="1440"/>
        <w:jc w:val="both"/>
        <w:rPr>
          <w:rFonts w:ascii="Arial" w:hAnsi="Arial" w:cs="Arial"/>
        </w:rPr>
      </w:pPr>
      <w:r w:rsidRPr="00E65F28">
        <w:rPr>
          <w:rFonts w:ascii="Arial" w:hAnsi="Arial" w:cs="Arial"/>
        </w:rPr>
        <w:t xml:space="preserve">Each proposal for Insurance Business or Reinsurance Business, renewal of existing Insurance Business or Reinsurance Business or continuation of cover in respect of any existing Insurance Business or Reinsurance Business will be accepted or declined by the SC at its sole discretion. The Broker is under no obligation to offer any proposal for Insurance Business or Reinsurance Business or renewal of any existing Insurance Business or Reinsurance Business to the SC. </w:t>
      </w:r>
    </w:p>
    <w:p w14:paraId="6295FFA3" w14:textId="77777777" w:rsidR="00E65F28" w:rsidRPr="00E65F28" w:rsidRDefault="00E65F28" w:rsidP="00E65F28">
      <w:pPr>
        <w:spacing w:after="0"/>
        <w:ind w:left="720"/>
        <w:jc w:val="both"/>
        <w:rPr>
          <w:rFonts w:ascii="Arial" w:hAnsi="Arial" w:cs="Arial"/>
        </w:rPr>
      </w:pPr>
    </w:p>
    <w:p w14:paraId="2F7CF66B" w14:textId="77777777" w:rsidR="002E5BD2" w:rsidRPr="00E65F28" w:rsidRDefault="008365E2" w:rsidP="009164EB">
      <w:pPr>
        <w:pStyle w:val="ListParagraph"/>
        <w:numPr>
          <w:ilvl w:val="0"/>
          <w:numId w:val="3"/>
        </w:numPr>
        <w:spacing w:after="0"/>
        <w:ind w:left="1440"/>
        <w:jc w:val="both"/>
        <w:rPr>
          <w:rFonts w:ascii="Arial" w:hAnsi="Arial" w:cs="Arial"/>
          <w:b/>
          <w:color w:val="000000"/>
        </w:rPr>
      </w:pPr>
      <w:r w:rsidRPr="00E65F28">
        <w:rPr>
          <w:rFonts w:ascii="Arial" w:hAnsi="Arial" w:cs="Arial"/>
          <w:color w:val="000000"/>
        </w:rPr>
        <w:t xml:space="preserve">Prior to or at the time of conduct of any Insurance </w:t>
      </w:r>
      <w:r w:rsidRPr="00E65F28">
        <w:rPr>
          <w:rFonts w:ascii="Arial" w:hAnsi="Arial" w:cs="Arial"/>
        </w:rPr>
        <w:t xml:space="preserve">Business </w:t>
      </w:r>
      <w:r w:rsidRPr="00E65F28">
        <w:rPr>
          <w:rFonts w:ascii="Arial" w:hAnsi="Arial" w:cs="Arial"/>
          <w:color w:val="000000"/>
        </w:rPr>
        <w:t>or Reinsurance Business (or as otherwise agreed separately in writing between the Parties), the Broker and the SC may agree to provisions relating to the conduct of that Insurance</w:t>
      </w:r>
      <w:r w:rsidRPr="00E65F28">
        <w:rPr>
          <w:rFonts w:ascii="Arial" w:hAnsi="Arial" w:cs="Arial"/>
        </w:rPr>
        <w:t xml:space="preserve"> Business</w:t>
      </w:r>
      <w:r w:rsidRPr="00E65F28">
        <w:rPr>
          <w:rFonts w:ascii="Arial" w:hAnsi="Arial" w:cs="Arial"/>
          <w:color w:val="000000"/>
        </w:rPr>
        <w:t xml:space="preserve"> or Reinsurance Business. These provisions may include (but are not limited to) roles and responsibilities relating to administration of the Insurance</w:t>
      </w:r>
      <w:r w:rsidRPr="00E65F28">
        <w:rPr>
          <w:rFonts w:ascii="Arial" w:hAnsi="Arial" w:cs="Arial"/>
        </w:rPr>
        <w:t xml:space="preserve"> Business</w:t>
      </w:r>
      <w:r w:rsidRPr="00E65F28">
        <w:rPr>
          <w:rFonts w:ascii="Arial" w:hAnsi="Arial" w:cs="Arial"/>
          <w:color w:val="000000"/>
        </w:rPr>
        <w:t xml:space="preserve"> or Reinsurance Business and the handling of claims and processes by which amendments to the risk may be agreed, and so forth. Insofar as the provisions so agreed by the Parties are not dealt with in this Agreement, the terms in this Agreement shall continue to apply subject to any such provisions separately agreed.  </w:t>
      </w:r>
    </w:p>
    <w:p w14:paraId="5188E7D3" w14:textId="77777777" w:rsidR="002E5BD2" w:rsidRDefault="002E5BD2" w:rsidP="00BE6771">
      <w:pPr>
        <w:pStyle w:val="ListParagraph"/>
        <w:spacing w:after="0" w:line="240" w:lineRule="auto"/>
        <w:ind w:hanging="720"/>
        <w:jc w:val="both"/>
        <w:rPr>
          <w:rFonts w:ascii="Arial" w:hAnsi="Arial" w:cs="Arial"/>
          <w:b/>
          <w:bCs/>
        </w:rPr>
      </w:pPr>
    </w:p>
    <w:p w14:paraId="0C326F55"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Regulatory Status </w:t>
      </w:r>
    </w:p>
    <w:p w14:paraId="05E5D604" w14:textId="77777777" w:rsidR="002E5BD2" w:rsidRDefault="002E5BD2" w:rsidP="00BE6771">
      <w:pPr>
        <w:pStyle w:val="ListParagraph"/>
        <w:spacing w:after="0" w:line="240" w:lineRule="auto"/>
        <w:ind w:hanging="720"/>
        <w:jc w:val="both"/>
        <w:rPr>
          <w:rFonts w:ascii="Arial" w:hAnsi="Arial" w:cs="Arial"/>
          <w:b/>
          <w:bCs/>
        </w:rPr>
      </w:pPr>
    </w:p>
    <w:p w14:paraId="5D500B87" w14:textId="0826737D" w:rsidR="003660B3" w:rsidRPr="00186FF8" w:rsidRDefault="003660B3" w:rsidP="009164EB">
      <w:pPr>
        <w:pStyle w:val="ListParagraph"/>
        <w:numPr>
          <w:ilvl w:val="1"/>
          <w:numId w:val="4"/>
        </w:numPr>
        <w:tabs>
          <w:tab w:val="clear" w:pos="720"/>
          <w:tab w:val="num" w:pos="1440"/>
        </w:tabs>
        <w:spacing w:after="0"/>
        <w:ind w:left="1440"/>
        <w:jc w:val="both"/>
        <w:rPr>
          <w:rFonts w:ascii="Arial" w:hAnsi="Arial" w:cs="Arial"/>
          <w:bCs/>
          <w:color w:val="000000"/>
        </w:rPr>
      </w:pPr>
      <w:r w:rsidRPr="00186FF8">
        <w:rPr>
          <w:rFonts w:ascii="Arial" w:hAnsi="Arial" w:cs="Arial"/>
          <w:bCs/>
          <w:color w:val="000000"/>
        </w:rPr>
        <w:t>The Broker warrants that it is properly and validly</w:t>
      </w:r>
      <w:r w:rsidRPr="00186FF8">
        <w:rPr>
          <w:rFonts w:ascii="Arial" w:hAnsi="Arial" w:cs="Arial"/>
          <w:bCs/>
          <w:i/>
          <w:color w:val="000000"/>
        </w:rPr>
        <w:t xml:space="preserve"> </w:t>
      </w:r>
      <w:r w:rsidRPr="00186FF8">
        <w:rPr>
          <w:rFonts w:ascii="Arial" w:hAnsi="Arial" w:cs="Arial"/>
          <w:bCs/>
          <w:color w:val="000000"/>
        </w:rPr>
        <w:t>licensed and / or registered by the MAS and / or any other appropriate regulatory body to carry on business as an insurance and / or reinsurance broker (as the case may be) for the purposes contemplated by this Agreement from the date of this Agreement, or alternatively that it is an exempt insurance broker as defined in Section 35</w:t>
      </w:r>
      <w:proofErr w:type="gramStart"/>
      <w:r w:rsidRPr="00186FF8">
        <w:rPr>
          <w:rFonts w:ascii="Arial" w:hAnsi="Arial" w:cs="Arial"/>
          <w:bCs/>
          <w:color w:val="000000"/>
        </w:rPr>
        <w:t>ZN(</w:t>
      </w:r>
      <w:proofErr w:type="gramEnd"/>
      <w:r w:rsidRPr="00186FF8">
        <w:rPr>
          <w:rFonts w:ascii="Arial" w:hAnsi="Arial" w:cs="Arial"/>
          <w:bCs/>
          <w:color w:val="000000"/>
        </w:rPr>
        <w:t xml:space="preserve">1) of the Insurance Act (Cap. 142). The SC warrants that it is properly and validly registered under the </w:t>
      </w:r>
      <w:r w:rsidR="0035737F">
        <w:rPr>
          <w:rFonts w:ascii="Arial" w:hAnsi="Arial" w:cs="Arial"/>
          <w:bCs/>
          <w:color w:val="000000"/>
        </w:rPr>
        <w:t>Insurance (</w:t>
      </w:r>
      <w:r w:rsidRPr="00186FF8">
        <w:rPr>
          <w:rFonts w:ascii="Arial" w:hAnsi="Arial" w:cs="Arial"/>
          <w:bCs/>
          <w:color w:val="000000"/>
        </w:rPr>
        <w:t>Lloyd's Asia Scheme</w:t>
      </w:r>
      <w:r w:rsidR="0035737F">
        <w:rPr>
          <w:rFonts w:ascii="Arial" w:hAnsi="Arial" w:cs="Arial"/>
          <w:bCs/>
          <w:color w:val="000000"/>
        </w:rPr>
        <w:t>)</w:t>
      </w:r>
      <w:r w:rsidRPr="00186FF8">
        <w:rPr>
          <w:rFonts w:ascii="Arial" w:hAnsi="Arial" w:cs="Arial"/>
          <w:bCs/>
          <w:color w:val="000000"/>
        </w:rPr>
        <w:t xml:space="preserve"> Regulations to conduct Insurance Business and / or Reinsurance Business from the date of this Agreement. </w:t>
      </w:r>
    </w:p>
    <w:p w14:paraId="62D71D19" w14:textId="77777777" w:rsidR="003660B3" w:rsidRDefault="003660B3" w:rsidP="00186FF8">
      <w:pPr>
        <w:spacing w:after="0"/>
        <w:ind w:left="720"/>
        <w:jc w:val="both"/>
        <w:rPr>
          <w:rFonts w:ascii="Arial" w:hAnsi="Arial" w:cs="Arial"/>
          <w:bCs/>
          <w:color w:val="000000"/>
        </w:rPr>
      </w:pPr>
    </w:p>
    <w:p w14:paraId="718426DD" w14:textId="77777777" w:rsidR="00186FF8" w:rsidRPr="00186FF8" w:rsidRDefault="003660B3" w:rsidP="009164EB">
      <w:pPr>
        <w:pStyle w:val="ListParagraph"/>
        <w:numPr>
          <w:ilvl w:val="1"/>
          <w:numId w:val="4"/>
        </w:numPr>
        <w:tabs>
          <w:tab w:val="clear" w:pos="720"/>
          <w:tab w:val="num" w:pos="1440"/>
        </w:tabs>
        <w:spacing w:after="0"/>
        <w:ind w:left="1440"/>
        <w:jc w:val="both"/>
        <w:rPr>
          <w:rFonts w:ascii="Arial" w:hAnsi="Arial" w:cs="Arial"/>
          <w:b/>
          <w:color w:val="000000"/>
        </w:rPr>
      </w:pPr>
      <w:r w:rsidRPr="00186FF8">
        <w:rPr>
          <w:rFonts w:ascii="Arial" w:hAnsi="Arial" w:cs="Arial"/>
          <w:bCs/>
          <w:color w:val="000000"/>
        </w:rPr>
        <w:lastRenderedPageBreak/>
        <w:t xml:space="preserve">The Broker shall inform the SC immediately in writing if at any time during the period of this </w:t>
      </w:r>
      <w:proofErr w:type="gramStart"/>
      <w:r w:rsidRPr="00186FF8">
        <w:rPr>
          <w:rFonts w:ascii="Arial" w:hAnsi="Arial" w:cs="Arial"/>
          <w:bCs/>
          <w:color w:val="000000"/>
        </w:rPr>
        <w:t>Agreement:-</w:t>
      </w:r>
      <w:proofErr w:type="gramEnd"/>
    </w:p>
    <w:p w14:paraId="75D3E3DE" w14:textId="77777777" w:rsidR="00186FF8" w:rsidRPr="00186FF8" w:rsidRDefault="00186FF8" w:rsidP="00186FF8">
      <w:pPr>
        <w:pStyle w:val="ListParagraph"/>
        <w:spacing w:after="0"/>
        <w:ind w:left="2880"/>
        <w:jc w:val="both"/>
        <w:rPr>
          <w:rFonts w:ascii="Arial" w:hAnsi="Arial" w:cs="Arial"/>
          <w:bCs/>
          <w:color w:val="000000"/>
        </w:rPr>
      </w:pPr>
    </w:p>
    <w:p w14:paraId="5CD9B7F4" w14:textId="29D27637" w:rsidR="00186FF8" w:rsidRPr="00AD46DF" w:rsidRDefault="00186FF8" w:rsidP="00E13F87">
      <w:pPr>
        <w:pStyle w:val="ListParagraph"/>
        <w:numPr>
          <w:ilvl w:val="2"/>
          <w:numId w:val="35"/>
        </w:numPr>
        <w:tabs>
          <w:tab w:val="clear" w:pos="720"/>
          <w:tab w:val="num" w:pos="2160"/>
          <w:tab w:val="left" w:pos="2250"/>
        </w:tabs>
        <w:spacing w:after="0"/>
        <w:ind w:left="2160"/>
        <w:jc w:val="both"/>
        <w:rPr>
          <w:rFonts w:ascii="Arial" w:hAnsi="Arial" w:cs="Arial"/>
          <w:bCs/>
          <w:color w:val="000000"/>
        </w:rPr>
      </w:pPr>
      <w:r w:rsidRPr="00AD46DF">
        <w:rPr>
          <w:rFonts w:ascii="Arial" w:hAnsi="Arial" w:cs="Arial"/>
          <w:bCs/>
          <w:color w:val="000000"/>
        </w:rPr>
        <w:t>The MAS suspends or cancels the registration of the Broker or the Broker’s</w:t>
      </w:r>
      <w:r w:rsidR="00E13F87">
        <w:rPr>
          <w:rFonts w:ascii="Arial" w:hAnsi="Arial" w:cs="Arial"/>
          <w:bCs/>
          <w:color w:val="000000"/>
        </w:rPr>
        <w:t xml:space="preserve"> </w:t>
      </w:r>
      <w:proofErr w:type="spellStart"/>
      <w:r w:rsidRPr="00AD46DF">
        <w:rPr>
          <w:rFonts w:ascii="Arial" w:hAnsi="Arial" w:cs="Arial"/>
          <w:bCs/>
          <w:color w:val="000000"/>
        </w:rPr>
        <w:t>licence</w:t>
      </w:r>
      <w:proofErr w:type="spellEnd"/>
      <w:r w:rsidRPr="00AD46DF">
        <w:rPr>
          <w:rFonts w:ascii="Arial" w:hAnsi="Arial" w:cs="Arial"/>
          <w:bCs/>
          <w:color w:val="000000"/>
        </w:rPr>
        <w:t>, or in the case of an exempt insurance broker, the MAS withdraws such exemption; or</w:t>
      </w:r>
    </w:p>
    <w:p w14:paraId="2772F2AB" w14:textId="77777777" w:rsidR="00186FF8" w:rsidRDefault="00186FF8" w:rsidP="00AD46DF">
      <w:pPr>
        <w:tabs>
          <w:tab w:val="num" w:pos="2160"/>
        </w:tabs>
        <w:spacing w:after="0"/>
        <w:ind w:left="1440"/>
        <w:jc w:val="both"/>
        <w:rPr>
          <w:rFonts w:ascii="Arial" w:hAnsi="Arial" w:cs="Arial"/>
          <w:bCs/>
          <w:color w:val="000000"/>
        </w:rPr>
      </w:pPr>
    </w:p>
    <w:p w14:paraId="7FD45A97" w14:textId="2D9B7E07" w:rsidR="00186FF8" w:rsidRPr="00AD46DF" w:rsidRDefault="00186FF8" w:rsidP="00E13F87">
      <w:pPr>
        <w:pStyle w:val="ListParagraph"/>
        <w:numPr>
          <w:ilvl w:val="2"/>
          <w:numId w:val="35"/>
        </w:numPr>
        <w:spacing w:after="0"/>
        <w:ind w:left="2160"/>
        <w:jc w:val="both"/>
        <w:rPr>
          <w:rFonts w:ascii="Arial" w:hAnsi="Arial" w:cs="Arial"/>
          <w:bCs/>
          <w:color w:val="000000"/>
        </w:rPr>
      </w:pPr>
      <w:r w:rsidRPr="00AD46DF">
        <w:rPr>
          <w:rFonts w:ascii="Arial" w:hAnsi="Arial" w:cs="Arial"/>
          <w:bCs/>
          <w:color w:val="000000"/>
        </w:rPr>
        <w:t xml:space="preserve">The Broker otherwise ceases in any way to be registered or </w:t>
      </w:r>
      <w:proofErr w:type="spellStart"/>
      <w:r w:rsidRPr="00AD46DF">
        <w:rPr>
          <w:rFonts w:ascii="Arial" w:hAnsi="Arial" w:cs="Arial"/>
          <w:bCs/>
          <w:color w:val="000000"/>
        </w:rPr>
        <w:t>authorised</w:t>
      </w:r>
      <w:proofErr w:type="spellEnd"/>
      <w:r w:rsidRPr="00AD46DF">
        <w:rPr>
          <w:rFonts w:ascii="Arial" w:hAnsi="Arial" w:cs="Arial"/>
          <w:bCs/>
          <w:color w:val="000000"/>
        </w:rPr>
        <w:t xml:space="preserve"> by the MAS to undertake any activities in relation to any Insurance Business and</w:t>
      </w:r>
      <w:r w:rsidR="00791DA6">
        <w:rPr>
          <w:rFonts w:ascii="Arial" w:hAnsi="Arial" w:cs="Arial"/>
          <w:bCs/>
          <w:color w:val="000000"/>
        </w:rPr>
        <w:t xml:space="preserve"> </w:t>
      </w:r>
      <w:r w:rsidRPr="00AD46DF">
        <w:rPr>
          <w:rFonts w:ascii="Arial" w:hAnsi="Arial" w:cs="Arial"/>
          <w:bCs/>
          <w:color w:val="000000"/>
        </w:rPr>
        <w:t>/</w:t>
      </w:r>
      <w:r w:rsidR="00791DA6">
        <w:rPr>
          <w:rFonts w:ascii="Arial" w:hAnsi="Arial" w:cs="Arial"/>
          <w:bCs/>
          <w:color w:val="000000"/>
        </w:rPr>
        <w:t xml:space="preserve"> </w:t>
      </w:r>
      <w:r w:rsidRPr="00AD46DF">
        <w:rPr>
          <w:rFonts w:ascii="Arial" w:hAnsi="Arial" w:cs="Arial"/>
          <w:bCs/>
          <w:color w:val="000000"/>
        </w:rPr>
        <w:t>or Reinsurance Business subject to this Agreement; or</w:t>
      </w:r>
    </w:p>
    <w:p w14:paraId="10A45635" w14:textId="77777777" w:rsidR="00186FF8" w:rsidRDefault="00186FF8" w:rsidP="00AD46DF">
      <w:pPr>
        <w:tabs>
          <w:tab w:val="num" w:pos="2160"/>
        </w:tabs>
        <w:spacing w:after="0"/>
        <w:ind w:left="1440"/>
        <w:jc w:val="both"/>
        <w:rPr>
          <w:rFonts w:ascii="Arial" w:hAnsi="Arial" w:cs="Arial"/>
          <w:bCs/>
          <w:color w:val="000000"/>
        </w:rPr>
      </w:pPr>
    </w:p>
    <w:p w14:paraId="0B8BF2C5" w14:textId="77777777" w:rsidR="00186FF8" w:rsidRPr="00AD46DF" w:rsidRDefault="00186FF8" w:rsidP="00E13F87">
      <w:pPr>
        <w:pStyle w:val="ListParagraph"/>
        <w:numPr>
          <w:ilvl w:val="2"/>
          <w:numId w:val="35"/>
        </w:numPr>
        <w:spacing w:after="0"/>
        <w:ind w:left="2160"/>
        <w:jc w:val="both"/>
        <w:rPr>
          <w:rFonts w:ascii="Arial" w:hAnsi="Arial" w:cs="Arial"/>
          <w:bCs/>
          <w:color w:val="000000"/>
        </w:rPr>
      </w:pPr>
      <w:r w:rsidRPr="00AD46DF">
        <w:rPr>
          <w:rFonts w:ascii="Arial" w:hAnsi="Arial" w:cs="Arial"/>
          <w:bCs/>
          <w:color w:val="000000"/>
        </w:rPr>
        <w:t>The Broker becomes aware that one of the events specified under Section 35</w:t>
      </w:r>
      <w:proofErr w:type="gramStart"/>
      <w:r w:rsidRPr="00AD46DF">
        <w:rPr>
          <w:rFonts w:ascii="Arial" w:hAnsi="Arial" w:cs="Arial"/>
          <w:bCs/>
          <w:color w:val="000000"/>
        </w:rPr>
        <w:t>ZB(</w:t>
      </w:r>
      <w:proofErr w:type="gramEnd"/>
      <w:r w:rsidRPr="00AD46DF">
        <w:rPr>
          <w:rFonts w:ascii="Arial" w:hAnsi="Arial" w:cs="Arial"/>
          <w:bCs/>
          <w:color w:val="000000"/>
        </w:rPr>
        <w:t>2) of the Insurance Act (Cap. 142) have occurred or is reasonably likely to occur.</w:t>
      </w:r>
    </w:p>
    <w:p w14:paraId="12ED15EF" w14:textId="77777777" w:rsidR="002E5BD2" w:rsidRPr="00186FF8" w:rsidRDefault="002E5BD2" w:rsidP="00186FF8">
      <w:pPr>
        <w:pStyle w:val="ListParagraph"/>
        <w:spacing w:after="0" w:line="240" w:lineRule="auto"/>
        <w:ind w:left="1440" w:hanging="720"/>
        <w:jc w:val="both"/>
        <w:rPr>
          <w:rFonts w:ascii="Arial" w:hAnsi="Arial" w:cs="Arial"/>
          <w:b/>
          <w:bCs/>
        </w:rPr>
      </w:pPr>
    </w:p>
    <w:p w14:paraId="2C6F254D" w14:textId="77777777" w:rsidR="003660B3" w:rsidRPr="00186FF8" w:rsidRDefault="003660B3" w:rsidP="00E13F87">
      <w:pPr>
        <w:pStyle w:val="ListParagraph"/>
        <w:numPr>
          <w:ilvl w:val="1"/>
          <w:numId w:val="35"/>
        </w:numPr>
        <w:spacing w:after="0" w:line="240" w:lineRule="auto"/>
        <w:ind w:left="1440"/>
        <w:jc w:val="both"/>
        <w:rPr>
          <w:rFonts w:ascii="Arial" w:hAnsi="Arial" w:cs="Arial"/>
          <w:b/>
          <w:bCs/>
        </w:rPr>
      </w:pPr>
      <w:r w:rsidRPr="00186FF8">
        <w:rPr>
          <w:rFonts w:ascii="Arial" w:hAnsi="Arial" w:cs="Arial"/>
          <w:bCs/>
          <w:color w:val="000000"/>
        </w:rPr>
        <w:t xml:space="preserve">The SC shall inform the Broker immediately in writing </w:t>
      </w:r>
      <w:proofErr w:type="gramStart"/>
      <w:r w:rsidRPr="00186FF8">
        <w:rPr>
          <w:rFonts w:ascii="Arial" w:hAnsi="Arial" w:cs="Arial"/>
          <w:bCs/>
          <w:color w:val="000000"/>
        </w:rPr>
        <w:t>if:-</w:t>
      </w:r>
      <w:proofErr w:type="gramEnd"/>
    </w:p>
    <w:p w14:paraId="3EF6CCA5" w14:textId="77777777" w:rsidR="00186FF8" w:rsidRDefault="00186FF8" w:rsidP="00186FF8">
      <w:pPr>
        <w:pStyle w:val="ListParagraph"/>
        <w:spacing w:after="0" w:line="240" w:lineRule="auto"/>
        <w:ind w:left="1440"/>
        <w:jc w:val="both"/>
        <w:rPr>
          <w:rFonts w:ascii="Arial" w:hAnsi="Arial" w:cs="Arial"/>
          <w:bCs/>
          <w:color w:val="000000"/>
        </w:rPr>
      </w:pPr>
    </w:p>
    <w:p w14:paraId="1D15AF55" w14:textId="1AE83AC8" w:rsidR="00186FF8" w:rsidRPr="00186FF8" w:rsidRDefault="00186FF8" w:rsidP="00E13F87">
      <w:pPr>
        <w:pStyle w:val="ListParagraph"/>
        <w:numPr>
          <w:ilvl w:val="2"/>
          <w:numId w:val="5"/>
        </w:numPr>
        <w:tabs>
          <w:tab w:val="clear" w:pos="720"/>
          <w:tab w:val="left" w:pos="900"/>
        </w:tabs>
        <w:spacing w:after="0" w:line="240" w:lineRule="auto"/>
        <w:ind w:left="2160"/>
        <w:jc w:val="both"/>
        <w:rPr>
          <w:rFonts w:ascii="Arial" w:hAnsi="Arial" w:cs="Arial"/>
          <w:bCs/>
          <w:color w:val="000000"/>
        </w:rPr>
      </w:pPr>
      <w:r w:rsidRPr="00186FF8">
        <w:rPr>
          <w:rFonts w:ascii="Arial" w:hAnsi="Arial" w:cs="Arial"/>
          <w:bCs/>
          <w:color w:val="000000"/>
        </w:rPr>
        <w:t xml:space="preserve">Lloyd's Of London (Asia) Pte Ltd (UEN No. </w:t>
      </w:r>
      <w:r w:rsidRPr="00186FF8">
        <w:rPr>
          <w:rFonts w:ascii="Arial" w:hAnsi="Arial" w:cs="Arial"/>
          <w:color w:val="333333"/>
          <w:shd w:val="clear" w:color="auto" w:fill="FFFFFF"/>
        </w:rPr>
        <w:t>199907117N)</w:t>
      </w:r>
      <w:r w:rsidRPr="00186FF8">
        <w:rPr>
          <w:rFonts w:ascii="Arial" w:hAnsi="Arial" w:cs="Arial"/>
          <w:bCs/>
          <w:color w:val="000000"/>
        </w:rPr>
        <w:t xml:space="preserve"> (being the administrator as defined in the Insurance (Lloyd's Asia Scheme) Regulations</w:t>
      </w:r>
      <w:r w:rsidR="007669E4">
        <w:rPr>
          <w:rFonts w:ascii="Arial" w:hAnsi="Arial" w:cs="Arial"/>
          <w:bCs/>
          <w:color w:val="000000"/>
        </w:rPr>
        <w:t>)</w:t>
      </w:r>
      <w:r w:rsidRPr="00186FF8">
        <w:rPr>
          <w:rFonts w:ascii="Arial" w:hAnsi="Arial" w:cs="Arial"/>
          <w:bCs/>
          <w:color w:val="000000"/>
        </w:rPr>
        <w:t xml:space="preserve"> suspends or cancels the SC's registration under the said Insurance (Lloyd's Asia Scheme) Regulations; or</w:t>
      </w:r>
    </w:p>
    <w:p w14:paraId="63F41E1A" w14:textId="77777777" w:rsidR="00186FF8" w:rsidRPr="00186FF8" w:rsidRDefault="00186FF8" w:rsidP="00AD46DF">
      <w:pPr>
        <w:pStyle w:val="ListParagraph"/>
        <w:spacing w:after="0" w:line="240" w:lineRule="auto"/>
        <w:ind w:left="2880"/>
        <w:jc w:val="both"/>
        <w:rPr>
          <w:rFonts w:ascii="Arial" w:hAnsi="Arial" w:cs="Arial"/>
          <w:bCs/>
          <w:color w:val="000000"/>
        </w:rPr>
      </w:pPr>
    </w:p>
    <w:p w14:paraId="0DFD3CC5" w14:textId="10AF72CD" w:rsidR="003660B3" w:rsidRPr="00E25935" w:rsidRDefault="00186FF8" w:rsidP="00BE6771">
      <w:pPr>
        <w:pStyle w:val="ListParagraph"/>
        <w:numPr>
          <w:ilvl w:val="2"/>
          <w:numId w:val="5"/>
        </w:numPr>
        <w:tabs>
          <w:tab w:val="clear" w:pos="720"/>
        </w:tabs>
        <w:spacing w:after="0" w:line="240" w:lineRule="auto"/>
        <w:ind w:left="2160"/>
        <w:jc w:val="both"/>
        <w:rPr>
          <w:rFonts w:ascii="Arial" w:hAnsi="Arial" w:cs="Arial"/>
          <w:b/>
          <w:bCs/>
        </w:rPr>
      </w:pPr>
      <w:r w:rsidRPr="00186FF8">
        <w:rPr>
          <w:rFonts w:ascii="Arial" w:hAnsi="Arial" w:cs="Arial"/>
          <w:bCs/>
          <w:color w:val="000000"/>
        </w:rPr>
        <w:t>The MAS ceases to approve, or otherwise objects to, the SC undertaking any activities in relation to any Insurance Business and</w:t>
      </w:r>
      <w:r w:rsidR="00CA397E">
        <w:rPr>
          <w:rFonts w:ascii="Arial" w:hAnsi="Arial" w:cs="Arial"/>
          <w:bCs/>
          <w:color w:val="000000"/>
        </w:rPr>
        <w:t xml:space="preserve"> </w:t>
      </w:r>
      <w:r w:rsidRPr="00186FF8">
        <w:rPr>
          <w:rFonts w:ascii="Arial" w:hAnsi="Arial" w:cs="Arial"/>
          <w:bCs/>
          <w:color w:val="000000"/>
        </w:rPr>
        <w:t>/</w:t>
      </w:r>
      <w:r w:rsidR="00CA397E">
        <w:rPr>
          <w:rFonts w:ascii="Arial" w:hAnsi="Arial" w:cs="Arial"/>
          <w:bCs/>
          <w:color w:val="000000"/>
        </w:rPr>
        <w:t xml:space="preserve"> </w:t>
      </w:r>
      <w:r w:rsidRPr="00186FF8">
        <w:rPr>
          <w:rFonts w:ascii="Arial" w:hAnsi="Arial" w:cs="Arial"/>
          <w:bCs/>
          <w:color w:val="000000"/>
        </w:rPr>
        <w:t>or Reinsurance Business subject to this Agreement.</w:t>
      </w:r>
    </w:p>
    <w:p w14:paraId="35D3DDE4" w14:textId="77777777" w:rsidR="00E25935" w:rsidRPr="0035737F" w:rsidRDefault="00E25935" w:rsidP="00E25935">
      <w:pPr>
        <w:pStyle w:val="ListParagraph"/>
        <w:spacing w:after="0" w:line="240" w:lineRule="auto"/>
        <w:ind w:left="2160"/>
        <w:jc w:val="both"/>
        <w:rPr>
          <w:rFonts w:ascii="Arial" w:hAnsi="Arial" w:cs="Arial"/>
          <w:b/>
          <w:bCs/>
        </w:rPr>
      </w:pPr>
    </w:p>
    <w:p w14:paraId="4710FFB9"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Authority</w:t>
      </w:r>
    </w:p>
    <w:p w14:paraId="722F31D9" w14:textId="77777777" w:rsidR="002E5BD2" w:rsidRDefault="002E5BD2" w:rsidP="00BE6771">
      <w:pPr>
        <w:pStyle w:val="ListParagraph"/>
        <w:spacing w:after="0" w:line="240" w:lineRule="auto"/>
        <w:ind w:hanging="720"/>
        <w:jc w:val="both"/>
        <w:rPr>
          <w:rFonts w:ascii="Arial" w:hAnsi="Arial" w:cs="Arial"/>
          <w:b/>
          <w:bCs/>
        </w:rPr>
      </w:pPr>
    </w:p>
    <w:p w14:paraId="17984347" w14:textId="5FEA9617" w:rsidR="00CD393D" w:rsidRPr="00CD393D" w:rsidRDefault="00CD393D" w:rsidP="007669E4">
      <w:pPr>
        <w:pStyle w:val="ListParagraph"/>
        <w:numPr>
          <w:ilvl w:val="1"/>
          <w:numId w:val="6"/>
        </w:numPr>
        <w:tabs>
          <w:tab w:val="clear" w:pos="720"/>
          <w:tab w:val="left" w:pos="1440"/>
        </w:tabs>
        <w:spacing w:after="0" w:line="240" w:lineRule="auto"/>
        <w:ind w:left="1440"/>
        <w:jc w:val="both"/>
        <w:rPr>
          <w:rFonts w:ascii="Arial" w:hAnsi="Arial" w:cs="Arial"/>
          <w:bCs/>
        </w:rPr>
      </w:pPr>
      <w:r w:rsidRPr="00CD393D">
        <w:rPr>
          <w:rFonts w:ascii="Arial" w:hAnsi="Arial" w:cs="Arial"/>
          <w:bCs/>
        </w:rPr>
        <w:t>This Agreement sets out the basis on which the SC will accept Insurance Business and</w:t>
      </w:r>
      <w:r w:rsidR="00CA397E">
        <w:rPr>
          <w:rFonts w:ascii="Arial" w:hAnsi="Arial" w:cs="Arial"/>
          <w:bCs/>
        </w:rPr>
        <w:t xml:space="preserve"> </w:t>
      </w:r>
      <w:r w:rsidRPr="00CD393D">
        <w:rPr>
          <w:rFonts w:ascii="Arial" w:hAnsi="Arial" w:cs="Arial"/>
          <w:bCs/>
        </w:rPr>
        <w:t>/</w:t>
      </w:r>
      <w:r w:rsidR="00CA397E">
        <w:rPr>
          <w:rFonts w:ascii="Arial" w:hAnsi="Arial" w:cs="Arial"/>
          <w:bCs/>
        </w:rPr>
        <w:t xml:space="preserve"> </w:t>
      </w:r>
      <w:r w:rsidRPr="00CD393D">
        <w:rPr>
          <w:rFonts w:ascii="Arial" w:hAnsi="Arial" w:cs="Arial"/>
          <w:bCs/>
        </w:rPr>
        <w:t xml:space="preserve">or Reinsurance Business from the Broker. The SC </w:t>
      </w:r>
      <w:proofErr w:type="spellStart"/>
      <w:r w:rsidRPr="00CD393D">
        <w:rPr>
          <w:rFonts w:ascii="Arial" w:hAnsi="Arial" w:cs="Arial"/>
          <w:bCs/>
        </w:rPr>
        <w:t>authorises</w:t>
      </w:r>
      <w:proofErr w:type="spellEnd"/>
      <w:r w:rsidRPr="00CD393D">
        <w:rPr>
          <w:rFonts w:ascii="Arial" w:hAnsi="Arial" w:cs="Arial"/>
          <w:bCs/>
        </w:rPr>
        <w:t xml:space="preserve"> the Broker to act as the agent of the SC for the sole purpose of receiving and holding premium, claims and other monies identified in </w:t>
      </w:r>
      <w:r w:rsidR="00F973D2">
        <w:rPr>
          <w:rFonts w:ascii="Arial" w:hAnsi="Arial" w:cs="Arial"/>
          <w:bCs/>
        </w:rPr>
        <w:t>C</w:t>
      </w:r>
      <w:r w:rsidRPr="00CD393D">
        <w:rPr>
          <w:rFonts w:ascii="Arial" w:hAnsi="Arial" w:cs="Arial"/>
          <w:bCs/>
        </w:rPr>
        <w:t xml:space="preserve">lauses 6.1 </w:t>
      </w:r>
      <w:r w:rsidR="00E25935">
        <w:rPr>
          <w:rFonts w:ascii="Arial" w:hAnsi="Arial" w:cs="Arial"/>
          <w:bCs/>
        </w:rPr>
        <w:t>to</w:t>
      </w:r>
      <w:r w:rsidRPr="00CD393D">
        <w:rPr>
          <w:rFonts w:ascii="Arial" w:hAnsi="Arial" w:cs="Arial"/>
          <w:bCs/>
        </w:rPr>
        <w:t xml:space="preserve"> 6.</w:t>
      </w:r>
      <w:r w:rsidR="00E25935">
        <w:rPr>
          <w:rFonts w:ascii="Arial" w:hAnsi="Arial" w:cs="Arial"/>
          <w:bCs/>
        </w:rPr>
        <w:t>3</w:t>
      </w:r>
      <w:r w:rsidRPr="00CD393D">
        <w:rPr>
          <w:rFonts w:ascii="Arial" w:hAnsi="Arial" w:cs="Arial"/>
          <w:bCs/>
        </w:rPr>
        <w:t xml:space="preserve"> below.  </w:t>
      </w:r>
    </w:p>
    <w:p w14:paraId="4759AE91" w14:textId="77777777" w:rsidR="00CD393D" w:rsidRPr="00CD393D" w:rsidRDefault="00CD393D" w:rsidP="00CD393D">
      <w:pPr>
        <w:spacing w:after="0" w:line="240" w:lineRule="auto"/>
        <w:ind w:left="720"/>
        <w:jc w:val="both"/>
        <w:rPr>
          <w:rFonts w:ascii="Arial" w:hAnsi="Arial" w:cs="Arial"/>
          <w:b/>
        </w:rPr>
      </w:pPr>
    </w:p>
    <w:p w14:paraId="568ADE38" w14:textId="4ECAAECB" w:rsidR="00CD393D" w:rsidRPr="00CD393D" w:rsidRDefault="00CD393D" w:rsidP="009164EB">
      <w:pPr>
        <w:pStyle w:val="ListParagraph"/>
        <w:numPr>
          <w:ilvl w:val="1"/>
          <w:numId w:val="6"/>
        </w:numPr>
        <w:tabs>
          <w:tab w:val="clear" w:pos="720"/>
          <w:tab w:val="num" w:pos="1440"/>
        </w:tabs>
        <w:spacing w:after="0" w:line="240" w:lineRule="auto"/>
        <w:ind w:left="1440"/>
        <w:jc w:val="both"/>
        <w:rPr>
          <w:rFonts w:ascii="Arial" w:hAnsi="Arial" w:cs="Arial"/>
          <w:bCs/>
        </w:rPr>
      </w:pPr>
      <w:r w:rsidRPr="00CD393D">
        <w:rPr>
          <w:rFonts w:ascii="Arial" w:hAnsi="Arial" w:cs="Arial"/>
          <w:bCs/>
        </w:rPr>
        <w:t>Nothing in this Agreement shall grant the Broker authority to accept, amend, or vary Insurance Business or Reinsurance Business, settle, negotiate or compromise claims, alter any document or policy, make any non-exempt financial promotion on the SC's behalf, and</w:t>
      </w:r>
      <w:r w:rsidR="00CA397E">
        <w:rPr>
          <w:rFonts w:ascii="Arial" w:hAnsi="Arial" w:cs="Arial"/>
          <w:bCs/>
        </w:rPr>
        <w:t xml:space="preserve"> </w:t>
      </w:r>
      <w:r w:rsidRPr="00CD393D">
        <w:rPr>
          <w:rFonts w:ascii="Arial" w:hAnsi="Arial" w:cs="Arial"/>
          <w:bCs/>
        </w:rPr>
        <w:t>/</w:t>
      </w:r>
      <w:r w:rsidR="00CA397E">
        <w:rPr>
          <w:rFonts w:ascii="Arial" w:hAnsi="Arial" w:cs="Arial"/>
          <w:bCs/>
        </w:rPr>
        <w:t xml:space="preserve"> </w:t>
      </w:r>
      <w:r w:rsidRPr="00CD393D">
        <w:rPr>
          <w:rFonts w:ascii="Arial" w:hAnsi="Arial" w:cs="Arial"/>
          <w:bCs/>
        </w:rPr>
        <w:t>or commit the SC in any way.</w:t>
      </w:r>
    </w:p>
    <w:p w14:paraId="287BF99D" w14:textId="77777777" w:rsidR="00CD393D" w:rsidRPr="00CD393D" w:rsidRDefault="00CD393D" w:rsidP="00CD393D">
      <w:pPr>
        <w:spacing w:after="0" w:line="240" w:lineRule="auto"/>
        <w:ind w:left="720"/>
        <w:jc w:val="both"/>
        <w:rPr>
          <w:rFonts w:ascii="Arial" w:hAnsi="Arial" w:cs="Arial"/>
          <w:bCs/>
        </w:rPr>
      </w:pPr>
    </w:p>
    <w:p w14:paraId="3723CBC2" w14:textId="458CD223" w:rsidR="002E5BD2" w:rsidRPr="00CD393D" w:rsidRDefault="00CD393D" w:rsidP="009164EB">
      <w:pPr>
        <w:pStyle w:val="ListParagraph"/>
        <w:numPr>
          <w:ilvl w:val="1"/>
          <w:numId w:val="6"/>
        </w:numPr>
        <w:tabs>
          <w:tab w:val="clear" w:pos="720"/>
          <w:tab w:val="num" w:pos="1440"/>
        </w:tabs>
        <w:spacing w:after="0" w:line="240" w:lineRule="auto"/>
        <w:ind w:left="1440"/>
        <w:jc w:val="both"/>
        <w:rPr>
          <w:b/>
        </w:rPr>
      </w:pPr>
      <w:r w:rsidRPr="00CD393D">
        <w:rPr>
          <w:rFonts w:ascii="Arial" w:hAnsi="Arial" w:cs="Arial"/>
        </w:rPr>
        <w:t xml:space="preserve">If the Broker is </w:t>
      </w:r>
      <w:proofErr w:type="spellStart"/>
      <w:r w:rsidRPr="00CD393D">
        <w:rPr>
          <w:rFonts w:ascii="Arial" w:hAnsi="Arial" w:cs="Arial"/>
        </w:rPr>
        <w:t>authorised</w:t>
      </w:r>
      <w:proofErr w:type="spellEnd"/>
      <w:r w:rsidRPr="00CD393D">
        <w:rPr>
          <w:rFonts w:ascii="Arial" w:hAnsi="Arial" w:cs="Arial"/>
        </w:rPr>
        <w:t>, by separate agreement between the Parties, to sign down the SC's participation in any Insurance Business or Reinsurance Business and proceeds to sign down that participation</w:t>
      </w:r>
      <w:r w:rsidR="00E25935">
        <w:rPr>
          <w:rFonts w:ascii="Arial" w:hAnsi="Arial" w:cs="Arial"/>
        </w:rPr>
        <w:t>,</w:t>
      </w:r>
      <w:r w:rsidRPr="00CD393D">
        <w:rPr>
          <w:rFonts w:ascii="Arial" w:hAnsi="Arial" w:cs="Arial"/>
        </w:rPr>
        <w:t xml:space="preserve"> then the Broker agrees to advise the SC of its signed line as soon as possible after calculating such signed line</w:t>
      </w:r>
      <w:r w:rsidRPr="00CD393D">
        <w:rPr>
          <w:rFonts w:ascii="Arial" w:hAnsi="Arial" w:cs="Arial"/>
          <w:bCs/>
        </w:rPr>
        <w:t>.</w:t>
      </w:r>
    </w:p>
    <w:p w14:paraId="60DC0282" w14:textId="77777777" w:rsidR="002E5BD2" w:rsidRDefault="002E5BD2" w:rsidP="00BE6771">
      <w:pPr>
        <w:pStyle w:val="ListParagraph"/>
        <w:spacing w:after="0" w:line="240" w:lineRule="auto"/>
        <w:ind w:hanging="720"/>
        <w:jc w:val="both"/>
        <w:rPr>
          <w:rFonts w:ascii="Arial" w:hAnsi="Arial" w:cs="Arial"/>
          <w:b/>
          <w:bCs/>
        </w:rPr>
      </w:pPr>
    </w:p>
    <w:p w14:paraId="73591DC0"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Remuneration </w:t>
      </w:r>
    </w:p>
    <w:p w14:paraId="3CD73780" w14:textId="77777777" w:rsidR="002E5BD2" w:rsidRDefault="002E5BD2" w:rsidP="00BE6771">
      <w:pPr>
        <w:pStyle w:val="ListParagraph"/>
        <w:spacing w:after="0" w:line="240" w:lineRule="auto"/>
        <w:ind w:hanging="720"/>
        <w:jc w:val="both"/>
        <w:rPr>
          <w:rFonts w:ascii="Arial" w:hAnsi="Arial" w:cs="Arial"/>
          <w:b/>
          <w:bCs/>
        </w:rPr>
      </w:pPr>
    </w:p>
    <w:p w14:paraId="277900F1" w14:textId="17BA9C12" w:rsidR="000271DB" w:rsidRPr="000271DB" w:rsidRDefault="000271DB" w:rsidP="007669E4">
      <w:pPr>
        <w:pStyle w:val="ListParagraph"/>
        <w:numPr>
          <w:ilvl w:val="1"/>
          <w:numId w:val="7"/>
        </w:numPr>
        <w:tabs>
          <w:tab w:val="clear" w:pos="720"/>
          <w:tab w:val="num" w:pos="1440"/>
        </w:tabs>
        <w:spacing w:after="0" w:line="240" w:lineRule="auto"/>
        <w:ind w:left="1440"/>
        <w:jc w:val="both"/>
        <w:rPr>
          <w:rFonts w:ascii="Arial" w:hAnsi="Arial" w:cs="Arial"/>
        </w:rPr>
      </w:pPr>
      <w:r w:rsidRPr="000271DB">
        <w:rPr>
          <w:rFonts w:ascii="Arial" w:hAnsi="Arial" w:cs="Arial"/>
        </w:rPr>
        <w:t xml:space="preserve">Commission shall be agreed between the Parties and shall be set out in the relevant Slip. </w:t>
      </w:r>
    </w:p>
    <w:p w14:paraId="6825F66A" w14:textId="77777777" w:rsidR="000271DB" w:rsidRPr="000271DB" w:rsidRDefault="000271DB" w:rsidP="000271DB">
      <w:pPr>
        <w:pStyle w:val="ListParagraph"/>
        <w:spacing w:after="0" w:line="240" w:lineRule="auto"/>
        <w:jc w:val="both"/>
        <w:rPr>
          <w:rFonts w:ascii="Arial" w:hAnsi="Arial" w:cs="Arial"/>
        </w:rPr>
      </w:pPr>
    </w:p>
    <w:p w14:paraId="136B2AAF" w14:textId="77777777" w:rsidR="00D0328D" w:rsidRPr="00D0328D" w:rsidRDefault="000271DB" w:rsidP="009164EB">
      <w:pPr>
        <w:pStyle w:val="ListParagraph"/>
        <w:numPr>
          <w:ilvl w:val="1"/>
          <w:numId w:val="7"/>
        </w:numPr>
        <w:tabs>
          <w:tab w:val="clear" w:pos="720"/>
          <w:tab w:val="num" w:pos="1440"/>
        </w:tabs>
        <w:spacing w:after="0" w:line="240" w:lineRule="auto"/>
        <w:ind w:left="1440"/>
        <w:jc w:val="both"/>
      </w:pPr>
      <w:r w:rsidRPr="000271DB">
        <w:rPr>
          <w:rFonts w:ascii="Arial" w:hAnsi="Arial" w:cs="Arial"/>
        </w:rPr>
        <w:t>The Broker may deduct the Commission upon receipt of the premium.</w:t>
      </w:r>
    </w:p>
    <w:p w14:paraId="11513DD0" w14:textId="77777777" w:rsidR="00D0328D" w:rsidRDefault="00D0328D" w:rsidP="00D0328D">
      <w:pPr>
        <w:pStyle w:val="ListParagraph"/>
        <w:spacing w:after="0" w:line="240" w:lineRule="auto"/>
        <w:ind w:left="1440"/>
        <w:jc w:val="both"/>
      </w:pPr>
    </w:p>
    <w:p w14:paraId="74BD1DEA" w14:textId="77777777" w:rsidR="002E5BD2" w:rsidRPr="00D0328D" w:rsidRDefault="00D0328D" w:rsidP="00286AB9">
      <w:pPr>
        <w:pStyle w:val="ListParagraph"/>
        <w:numPr>
          <w:ilvl w:val="2"/>
          <w:numId w:val="36"/>
        </w:numPr>
        <w:tabs>
          <w:tab w:val="clear" w:pos="720"/>
        </w:tabs>
        <w:spacing w:after="0" w:line="240" w:lineRule="auto"/>
        <w:ind w:left="2250" w:hanging="810"/>
        <w:jc w:val="both"/>
        <w:rPr>
          <w:rFonts w:ascii="Arial" w:hAnsi="Arial" w:cs="Arial"/>
        </w:rPr>
      </w:pPr>
      <w:r w:rsidRPr="00D0328D">
        <w:rPr>
          <w:rFonts w:ascii="Arial" w:hAnsi="Arial" w:cs="Arial"/>
        </w:rPr>
        <w:lastRenderedPageBreak/>
        <w:t>Where premium is payable in more than one instalment, the Broker will only deduct the proportion of the Commission that the instalment premium bears to the premium as a whole, unless otherwise agreed on a risk-by-risk basis between the Parties.</w:t>
      </w:r>
    </w:p>
    <w:p w14:paraId="06F606F4" w14:textId="77777777" w:rsidR="00D0328D" w:rsidRDefault="00D0328D" w:rsidP="00BE6771">
      <w:pPr>
        <w:pStyle w:val="ListParagraph"/>
        <w:spacing w:after="0" w:line="240" w:lineRule="auto"/>
        <w:ind w:hanging="720"/>
        <w:jc w:val="both"/>
        <w:rPr>
          <w:rFonts w:ascii="Arial" w:hAnsi="Arial" w:cs="Arial"/>
          <w:b/>
          <w:bCs/>
        </w:rPr>
      </w:pPr>
    </w:p>
    <w:p w14:paraId="27756EBF" w14:textId="7E01B82B"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Premiums </w:t>
      </w:r>
      <w:r w:rsidR="006F517B">
        <w:rPr>
          <w:rFonts w:ascii="Arial" w:hAnsi="Arial" w:cs="Arial"/>
          <w:b/>
          <w:bCs/>
        </w:rPr>
        <w:t>A</w:t>
      </w:r>
      <w:r>
        <w:rPr>
          <w:rFonts w:ascii="Arial" w:hAnsi="Arial" w:cs="Arial"/>
          <w:b/>
          <w:bCs/>
        </w:rPr>
        <w:t xml:space="preserve">nd Claims </w:t>
      </w:r>
    </w:p>
    <w:p w14:paraId="5F266063" w14:textId="77777777" w:rsidR="002E5BD2" w:rsidRDefault="002E5BD2" w:rsidP="00BE6771">
      <w:pPr>
        <w:pStyle w:val="ListParagraph"/>
        <w:spacing w:after="0" w:line="240" w:lineRule="auto"/>
        <w:ind w:hanging="720"/>
        <w:jc w:val="both"/>
        <w:rPr>
          <w:rFonts w:ascii="Arial" w:hAnsi="Arial" w:cs="Arial"/>
          <w:b/>
          <w:bCs/>
        </w:rPr>
      </w:pPr>
    </w:p>
    <w:p w14:paraId="6A5FE61D" w14:textId="3DD749A4" w:rsidR="00DC6396" w:rsidRPr="006F517B" w:rsidRDefault="00F9334B" w:rsidP="00DC6396">
      <w:pPr>
        <w:pStyle w:val="ListParagraph"/>
        <w:numPr>
          <w:ilvl w:val="1"/>
          <w:numId w:val="8"/>
        </w:numPr>
        <w:spacing w:after="0" w:line="240" w:lineRule="auto"/>
        <w:ind w:left="1440" w:hanging="720"/>
        <w:jc w:val="both"/>
        <w:rPr>
          <w:rFonts w:ascii="Arial" w:hAnsi="Arial" w:cs="Arial"/>
          <w:b/>
          <w:bCs/>
          <w:u w:val="single"/>
        </w:rPr>
      </w:pPr>
      <w:r w:rsidRPr="006F517B">
        <w:rPr>
          <w:rFonts w:ascii="Arial" w:hAnsi="Arial" w:cs="Arial"/>
        </w:rPr>
        <w:t>Where the Broker hold</w:t>
      </w:r>
      <w:r w:rsidR="006F517B">
        <w:rPr>
          <w:rFonts w:ascii="Arial" w:hAnsi="Arial" w:cs="Arial"/>
        </w:rPr>
        <w:t xml:space="preserve">s, in respect of Insurance </w:t>
      </w:r>
      <w:proofErr w:type="gramStart"/>
      <w:r w:rsidR="006F517B">
        <w:rPr>
          <w:rFonts w:ascii="Arial" w:hAnsi="Arial" w:cs="Arial"/>
        </w:rPr>
        <w:t>Business:-</w:t>
      </w:r>
      <w:proofErr w:type="gramEnd"/>
      <w:r w:rsidR="006F517B">
        <w:rPr>
          <w:rFonts w:ascii="Arial" w:hAnsi="Arial" w:cs="Arial"/>
        </w:rPr>
        <w:t xml:space="preserve"> </w:t>
      </w:r>
    </w:p>
    <w:p w14:paraId="6EF619F6" w14:textId="77777777" w:rsidR="00DC6396" w:rsidRDefault="00DC6396" w:rsidP="00DC6396">
      <w:pPr>
        <w:pStyle w:val="ListParagraph"/>
        <w:spacing w:after="0" w:line="240" w:lineRule="auto"/>
        <w:ind w:left="1440"/>
        <w:jc w:val="both"/>
        <w:rPr>
          <w:rFonts w:ascii="Arial" w:hAnsi="Arial" w:cs="Arial"/>
          <w:b/>
          <w:bCs/>
          <w:u w:val="single"/>
        </w:rPr>
      </w:pPr>
    </w:p>
    <w:p w14:paraId="6615573D" w14:textId="77777777" w:rsidR="00ED3456" w:rsidRDefault="00F9334B" w:rsidP="00ED3456">
      <w:pPr>
        <w:pStyle w:val="ListParagraph"/>
        <w:numPr>
          <w:ilvl w:val="0"/>
          <w:numId w:val="31"/>
        </w:numPr>
        <w:spacing w:after="0" w:line="240" w:lineRule="auto"/>
        <w:ind w:hanging="720"/>
        <w:jc w:val="both"/>
        <w:rPr>
          <w:rFonts w:ascii="Arial" w:hAnsi="Arial" w:cs="Arial"/>
          <w:b/>
          <w:bCs/>
          <w:u w:val="single"/>
        </w:rPr>
      </w:pPr>
      <w:r w:rsidRPr="00B13C1E">
        <w:rPr>
          <w:rFonts w:ascii="Arial" w:hAnsi="Arial" w:cs="Arial"/>
        </w:rPr>
        <w:t xml:space="preserve">premium due to be paid to the </w:t>
      </w:r>
      <w:proofErr w:type="gramStart"/>
      <w:r w:rsidRPr="00B13C1E">
        <w:rPr>
          <w:rFonts w:ascii="Arial" w:hAnsi="Arial" w:cs="Arial"/>
        </w:rPr>
        <w:t>SC;</w:t>
      </w:r>
      <w:proofErr w:type="gramEnd"/>
    </w:p>
    <w:p w14:paraId="0736011D" w14:textId="77777777" w:rsidR="00ED3456" w:rsidRDefault="00ED3456" w:rsidP="00ED3456">
      <w:pPr>
        <w:pStyle w:val="ListParagraph"/>
        <w:spacing w:after="0" w:line="240" w:lineRule="auto"/>
        <w:ind w:left="2160"/>
        <w:jc w:val="both"/>
        <w:rPr>
          <w:rFonts w:ascii="Arial" w:hAnsi="Arial" w:cs="Arial"/>
          <w:b/>
          <w:bCs/>
          <w:u w:val="single"/>
        </w:rPr>
      </w:pPr>
    </w:p>
    <w:p w14:paraId="2EEC6245" w14:textId="77777777" w:rsidR="00ED3456" w:rsidRDefault="00F9334B" w:rsidP="00ED3456">
      <w:pPr>
        <w:pStyle w:val="ListParagraph"/>
        <w:numPr>
          <w:ilvl w:val="0"/>
          <w:numId w:val="31"/>
        </w:numPr>
        <w:spacing w:after="0" w:line="240" w:lineRule="auto"/>
        <w:ind w:hanging="720"/>
        <w:jc w:val="both"/>
        <w:rPr>
          <w:rFonts w:ascii="Arial" w:hAnsi="Arial" w:cs="Arial"/>
          <w:b/>
          <w:bCs/>
          <w:u w:val="single"/>
        </w:rPr>
      </w:pPr>
      <w:r w:rsidRPr="00ED3456">
        <w:rPr>
          <w:rFonts w:ascii="Arial" w:hAnsi="Arial" w:cs="Arial"/>
        </w:rPr>
        <w:t>return premium due to be paid to the Insured; or</w:t>
      </w:r>
    </w:p>
    <w:p w14:paraId="5BE30CA5" w14:textId="77777777" w:rsidR="00ED3456" w:rsidRDefault="00ED3456" w:rsidP="00ED3456">
      <w:pPr>
        <w:pStyle w:val="ListParagraph"/>
        <w:spacing w:after="0" w:line="240" w:lineRule="auto"/>
        <w:ind w:left="2160"/>
        <w:jc w:val="both"/>
        <w:rPr>
          <w:rFonts w:ascii="Arial" w:hAnsi="Arial" w:cs="Arial"/>
          <w:b/>
          <w:bCs/>
          <w:u w:val="single"/>
        </w:rPr>
      </w:pPr>
    </w:p>
    <w:p w14:paraId="6D38E3A3" w14:textId="77777777" w:rsidR="00ED3456" w:rsidRDefault="00F9334B" w:rsidP="00ED3456">
      <w:pPr>
        <w:pStyle w:val="ListParagraph"/>
        <w:numPr>
          <w:ilvl w:val="0"/>
          <w:numId w:val="31"/>
        </w:numPr>
        <w:spacing w:after="0" w:line="240" w:lineRule="auto"/>
        <w:ind w:hanging="720"/>
        <w:jc w:val="both"/>
        <w:rPr>
          <w:rFonts w:ascii="Arial" w:hAnsi="Arial" w:cs="Arial"/>
          <w:b/>
          <w:bCs/>
          <w:u w:val="single"/>
        </w:rPr>
      </w:pPr>
      <w:r w:rsidRPr="00ED3456">
        <w:rPr>
          <w:rFonts w:ascii="Arial" w:hAnsi="Arial" w:cs="Arial"/>
        </w:rPr>
        <w:t>claims monies due to be paid to the Insured,</w:t>
      </w:r>
    </w:p>
    <w:p w14:paraId="200B7DE6" w14:textId="77777777" w:rsidR="00ED3456" w:rsidRDefault="00ED3456" w:rsidP="00ED3456">
      <w:pPr>
        <w:pStyle w:val="ListParagraph"/>
        <w:spacing w:after="0" w:line="240" w:lineRule="auto"/>
        <w:ind w:left="2160"/>
        <w:jc w:val="both"/>
        <w:rPr>
          <w:rFonts w:ascii="Arial" w:hAnsi="Arial" w:cs="Arial"/>
          <w:b/>
          <w:bCs/>
          <w:u w:val="single"/>
        </w:rPr>
      </w:pPr>
    </w:p>
    <w:p w14:paraId="62BB6590" w14:textId="5907F845" w:rsidR="00DE7357" w:rsidRDefault="00DE7357" w:rsidP="00DE7357">
      <w:pPr>
        <w:pStyle w:val="ListParagraph"/>
        <w:numPr>
          <w:ilvl w:val="0"/>
          <w:numId w:val="31"/>
        </w:numPr>
        <w:spacing w:after="0" w:line="240" w:lineRule="auto"/>
        <w:ind w:hanging="720"/>
        <w:jc w:val="both"/>
        <w:rPr>
          <w:rFonts w:ascii="Arial" w:hAnsi="Arial" w:cs="Arial"/>
          <w:b/>
          <w:bCs/>
          <w:u w:val="single"/>
        </w:rPr>
      </w:pPr>
      <w:r>
        <w:rPr>
          <w:rFonts w:ascii="Arial" w:hAnsi="Arial" w:cs="Arial"/>
        </w:rPr>
        <w:t xml:space="preserve">monies </w:t>
      </w:r>
      <w:r w:rsidR="00B60890" w:rsidRPr="00ED3456">
        <w:rPr>
          <w:rFonts w:ascii="Arial" w:hAnsi="Arial" w:cs="Arial"/>
        </w:rPr>
        <w:t xml:space="preserve">described in </w:t>
      </w:r>
      <w:r w:rsidR="00F973D2">
        <w:rPr>
          <w:rFonts w:ascii="Arial" w:hAnsi="Arial" w:cs="Arial"/>
        </w:rPr>
        <w:t>C</w:t>
      </w:r>
      <w:r w:rsidR="00B60890" w:rsidRPr="00ED3456">
        <w:rPr>
          <w:rFonts w:ascii="Arial" w:hAnsi="Arial" w:cs="Arial"/>
        </w:rPr>
        <w:t>lauses 6.1</w:t>
      </w:r>
      <w:r w:rsidR="006F517B">
        <w:rPr>
          <w:rFonts w:ascii="Arial" w:hAnsi="Arial" w:cs="Arial"/>
        </w:rPr>
        <w:t>(a)</w:t>
      </w:r>
      <w:r w:rsidR="00B60890" w:rsidRPr="00ED3456">
        <w:rPr>
          <w:rFonts w:ascii="Arial" w:hAnsi="Arial" w:cs="Arial"/>
        </w:rPr>
        <w:t xml:space="preserve"> to 6.1</w:t>
      </w:r>
      <w:r w:rsidR="006F517B">
        <w:rPr>
          <w:rFonts w:ascii="Arial" w:hAnsi="Arial" w:cs="Arial"/>
        </w:rPr>
        <w:t>(c)</w:t>
      </w:r>
      <w:r w:rsidR="00B60890" w:rsidRPr="00ED3456">
        <w:rPr>
          <w:rFonts w:ascii="Arial" w:hAnsi="Arial" w:cs="Arial"/>
        </w:rPr>
        <w:t xml:space="preserve"> above as </w:t>
      </w:r>
      <w:proofErr w:type="spellStart"/>
      <w:r w:rsidR="00B60890" w:rsidRPr="00ED3456">
        <w:rPr>
          <w:rFonts w:ascii="Arial" w:hAnsi="Arial" w:cs="Arial"/>
        </w:rPr>
        <w:t>Coverholder</w:t>
      </w:r>
      <w:proofErr w:type="spellEnd"/>
      <w:r w:rsidR="00B60890" w:rsidRPr="00ED3456">
        <w:rPr>
          <w:rFonts w:ascii="Arial" w:hAnsi="Arial" w:cs="Arial"/>
        </w:rPr>
        <w:t xml:space="preserve"> or as placing broker for a </w:t>
      </w:r>
      <w:proofErr w:type="spellStart"/>
      <w:r w:rsidR="00B60890" w:rsidRPr="00ED3456">
        <w:rPr>
          <w:rFonts w:ascii="Arial" w:hAnsi="Arial" w:cs="Arial"/>
        </w:rPr>
        <w:t>Coverholder</w:t>
      </w:r>
      <w:proofErr w:type="spellEnd"/>
      <w:r w:rsidR="00B60890" w:rsidRPr="00ED3456">
        <w:rPr>
          <w:rFonts w:ascii="Arial" w:hAnsi="Arial" w:cs="Arial"/>
        </w:rPr>
        <w:t>; or</w:t>
      </w:r>
    </w:p>
    <w:p w14:paraId="51E2F00E" w14:textId="77777777" w:rsidR="00DE7357" w:rsidRDefault="00DE7357" w:rsidP="00DE7357">
      <w:pPr>
        <w:pStyle w:val="ListParagraph"/>
        <w:spacing w:after="0" w:line="240" w:lineRule="auto"/>
        <w:ind w:left="2160"/>
        <w:jc w:val="both"/>
        <w:rPr>
          <w:rFonts w:ascii="Arial" w:hAnsi="Arial" w:cs="Arial"/>
          <w:b/>
          <w:bCs/>
          <w:u w:val="single"/>
        </w:rPr>
      </w:pPr>
    </w:p>
    <w:p w14:paraId="504400A6" w14:textId="5B382914" w:rsidR="00C52A22" w:rsidRPr="00DE7357" w:rsidRDefault="00DE7357" w:rsidP="00DE7357">
      <w:pPr>
        <w:pStyle w:val="ListParagraph"/>
        <w:numPr>
          <w:ilvl w:val="0"/>
          <w:numId w:val="31"/>
        </w:numPr>
        <w:spacing w:after="0" w:line="240" w:lineRule="auto"/>
        <w:ind w:hanging="720"/>
        <w:jc w:val="both"/>
        <w:rPr>
          <w:rFonts w:ascii="Arial" w:hAnsi="Arial" w:cs="Arial"/>
          <w:b/>
          <w:bCs/>
          <w:u w:val="single"/>
        </w:rPr>
      </w:pPr>
      <w:r>
        <w:rPr>
          <w:rFonts w:ascii="Arial" w:hAnsi="Arial" w:cs="Arial"/>
        </w:rPr>
        <w:t xml:space="preserve">monies </w:t>
      </w:r>
      <w:r w:rsidR="00B60890" w:rsidRPr="00DE7357">
        <w:rPr>
          <w:rFonts w:ascii="Arial" w:hAnsi="Arial" w:cs="Arial"/>
        </w:rPr>
        <w:t>for onwards payment to agents or representatives of the SC in respect of claims adjustment, legal and similar professional fees,</w:t>
      </w:r>
    </w:p>
    <w:p w14:paraId="5BD9AE14" w14:textId="77777777" w:rsidR="00A25ED2" w:rsidRDefault="00A25ED2" w:rsidP="00A25ED2">
      <w:pPr>
        <w:pStyle w:val="ListParagraph"/>
        <w:spacing w:after="0" w:line="240" w:lineRule="auto"/>
        <w:ind w:left="1440"/>
        <w:jc w:val="both"/>
        <w:rPr>
          <w:rFonts w:ascii="Arial" w:hAnsi="Arial" w:cs="Arial"/>
        </w:rPr>
      </w:pPr>
    </w:p>
    <w:p w14:paraId="48F823EF" w14:textId="372C65E6" w:rsidR="00A25ED2" w:rsidRPr="00A25ED2" w:rsidRDefault="00A25ED2" w:rsidP="00897867">
      <w:pPr>
        <w:pStyle w:val="ListParagraph"/>
        <w:spacing w:after="0" w:line="240" w:lineRule="auto"/>
        <w:ind w:left="1440"/>
        <w:jc w:val="both"/>
        <w:rPr>
          <w:rFonts w:ascii="Arial" w:hAnsi="Arial" w:cs="Arial"/>
        </w:rPr>
      </w:pPr>
      <w:r w:rsidRPr="00A25ED2">
        <w:rPr>
          <w:rFonts w:ascii="Arial" w:hAnsi="Arial" w:cs="Arial"/>
        </w:rPr>
        <w:t xml:space="preserve">the Broker shall hold such monies as the agent and trustee of the SC. </w:t>
      </w:r>
      <w:r w:rsidR="006F517B">
        <w:rPr>
          <w:rFonts w:ascii="Arial" w:hAnsi="Arial" w:cs="Arial"/>
        </w:rPr>
        <w:t>T</w:t>
      </w:r>
      <w:r w:rsidRPr="00A25ED2">
        <w:rPr>
          <w:rFonts w:ascii="Arial" w:hAnsi="Arial" w:cs="Arial"/>
        </w:rPr>
        <w:t>he Broker has no authority under this Agreement to permit any third-party or sub-agent to receive, hold, or pay any money on behalf of the SC, without the SC’s consent.</w:t>
      </w:r>
    </w:p>
    <w:p w14:paraId="72876C86" w14:textId="77777777" w:rsidR="00D0328D" w:rsidRPr="00D0328D" w:rsidRDefault="00D0328D" w:rsidP="00691456">
      <w:pPr>
        <w:pStyle w:val="ListParagraph"/>
        <w:spacing w:after="0" w:line="240" w:lineRule="auto"/>
        <w:ind w:left="1440" w:hanging="720"/>
        <w:jc w:val="both"/>
        <w:rPr>
          <w:rFonts w:ascii="Arial" w:hAnsi="Arial" w:cs="Arial"/>
          <w:b/>
          <w:bCs/>
          <w:u w:val="single"/>
        </w:rPr>
      </w:pPr>
    </w:p>
    <w:p w14:paraId="2C794132" w14:textId="36CED6F5" w:rsidR="00993452" w:rsidRPr="006F517B" w:rsidRDefault="00BD2F03" w:rsidP="006F517B">
      <w:pPr>
        <w:pStyle w:val="ListParagraph"/>
        <w:numPr>
          <w:ilvl w:val="1"/>
          <w:numId w:val="8"/>
        </w:numPr>
        <w:spacing w:after="0" w:line="240" w:lineRule="auto"/>
        <w:ind w:left="1440" w:hanging="720"/>
        <w:jc w:val="both"/>
        <w:rPr>
          <w:rFonts w:ascii="Arial" w:hAnsi="Arial" w:cs="Arial"/>
          <w:b/>
          <w:bCs/>
          <w:u w:val="single"/>
        </w:rPr>
      </w:pPr>
      <w:r w:rsidRPr="006F517B">
        <w:rPr>
          <w:rFonts w:ascii="Arial" w:hAnsi="Arial" w:cs="Arial"/>
        </w:rPr>
        <w:t>Where the Broker holds</w:t>
      </w:r>
      <w:r w:rsidR="0092146E">
        <w:rPr>
          <w:rFonts w:ascii="Arial" w:hAnsi="Arial" w:cs="Arial"/>
        </w:rPr>
        <w:t xml:space="preserve">, in respect of Reinsurance </w:t>
      </w:r>
      <w:proofErr w:type="gramStart"/>
      <w:r w:rsidR="0092146E">
        <w:rPr>
          <w:rFonts w:ascii="Arial" w:hAnsi="Arial" w:cs="Arial"/>
        </w:rPr>
        <w:t>Business</w:t>
      </w:r>
      <w:r w:rsidRPr="006F517B">
        <w:rPr>
          <w:rFonts w:ascii="Arial" w:hAnsi="Arial" w:cs="Arial"/>
        </w:rPr>
        <w:t>:-</w:t>
      </w:r>
      <w:proofErr w:type="gramEnd"/>
      <w:r w:rsidR="006F517B">
        <w:rPr>
          <w:rFonts w:ascii="Arial" w:hAnsi="Arial" w:cs="Arial"/>
        </w:rPr>
        <w:t xml:space="preserve"> </w:t>
      </w:r>
    </w:p>
    <w:p w14:paraId="42C6D6E2" w14:textId="3FFEC860" w:rsidR="00BD2F03" w:rsidRDefault="00BD2F03" w:rsidP="00BD2F03">
      <w:pPr>
        <w:pStyle w:val="ListParagraph"/>
        <w:spacing w:after="0" w:line="240" w:lineRule="auto"/>
        <w:ind w:left="2160"/>
        <w:jc w:val="both"/>
        <w:rPr>
          <w:rFonts w:ascii="Arial" w:hAnsi="Arial" w:cs="Arial"/>
        </w:rPr>
      </w:pPr>
    </w:p>
    <w:p w14:paraId="41541DDF" w14:textId="77777777" w:rsidR="0092146E" w:rsidRDefault="00BD2F03" w:rsidP="0092146E">
      <w:pPr>
        <w:pStyle w:val="ListParagraph"/>
        <w:numPr>
          <w:ilvl w:val="0"/>
          <w:numId w:val="33"/>
        </w:numPr>
        <w:spacing w:after="0" w:line="240" w:lineRule="auto"/>
        <w:ind w:hanging="720"/>
        <w:jc w:val="both"/>
        <w:rPr>
          <w:rFonts w:ascii="Arial" w:hAnsi="Arial" w:cs="Arial"/>
        </w:rPr>
      </w:pPr>
      <w:r w:rsidRPr="00DF22FA">
        <w:rPr>
          <w:rFonts w:ascii="Arial" w:hAnsi="Arial" w:cs="Arial"/>
        </w:rPr>
        <w:t xml:space="preserve">premium due to be paid to the </w:t>
      </w:r>
      <w:proofErr w:type="gramStart"/>
      <w:r w:rsidRPr="00DF22FA">
        <w:rPr>
          <w:rFonts w:ascii="Arial" w:hAnsi="Arial" w:cs="Arial"/>
        </w:rPr>
        <w:t>SC;</w:t>
      </w:r>
      <w:proofErr w:type="gramEnd"/>
    </w:p>
    <w:p w14:paraId="666407FD" w14:textId="77777777" w:rsidR="0092146E" w:rsidRDefault="0092146E" w:rsidP="0092146E">
      <w:pPr>
        <w:pStyle w:val="ListParagraph"/>
        <w:spacing w:after="0" w:line="240" w:lineRule="auto"/>
        <w:ind w:left="2160"/>
        <w:jc w:val="both"/>
        <w:rPr>
          <w:rFonts w:ascii="Arial" w:hAnsi="Arial" w:cs="Arial"/>
        </w:rPr>
      </w:pPr>
    </w:p>
    <w:p w14:paraId="353C26FD" w14:textId="77777777" w:rsidR="0092146E" w:rsidRDefault="00BD2F03" w:rsidP="0092146E">
      <w:pPr>
        <w:pStyle w:val="ListParagraph"/>
        <w:numPr>
          <w:ilvl w:val="0"/>
          <w:numId w:val="33"/>
        </w:numPr>
        <w:spacing w:after="0" w:line="240" w:lineRule="auto"/>
        <w:ind w:hanging="720"/>
        <w:jc w:val="both"/>
        <w:rPr>
          <w:rFonts w:ascii="Arial" w:hAnsi="Arial" w:cs="Arial"/>
        </w:rPr>
      </w:pPr>
      <w:r w:rsidRPr="0092146E">
        <w:rPr>
          <w:rFonts w:ascii="Arial" w:hAnsi="Arial" w:cs="Arial"/>
        </w:rPr>
        <w:t>return premium due to be paid to the Reinsured; or</w:t>
      </w:r>
    </w:p>
    <w:p w14:paraId="1241D688" w14:textId="77777777" w:rsidR="0092146E" w:rsidRDefault="0092146E" w:rsidP="0092146E">
      <w:pPr>
        <w:pStyle w:val="ListParagraph"/>
        <w:spacing w:after="0" w:line="240" w:lineRule="auto"/>
        <w:ind w:left="2160"/>
        <w:jc w:val="both"/>
        <w:rPr>
          <w:rFonts w:ascii="Arial" w:hAnsi="Arial" w:cs="Arial"/>
        </w:rPr>
      </w:pPr>
    </w:p>
    <w:p w14:paraId="6292728A" w14:textId="5FB08742" w:rsidR="00BD2F03" w:rsidRPr="0092146E" w:rsidRDefault="00BD2F03" w:rsidP="0092146E">
      <w:pPr>
        <w:pStyle w:val="ListParagraph"/>
        <w:numPr>
          <w:ilvl w:val="0"/>
          <w:numId w:val="33"/>
        </w:numPr>
        <w:spacing w:after="0" w:line="240" w:lineRule="auto"/>
        <w:ind w:hanging="720"/>
        <w:jc w:val="both"/>
        <w:rPr>
          <w:rFonts w:ascii="Arial" w:hAnsi="Arial" w:cs="Arial"/>
        </w:rPr>
      </w:pPr>
      <w:r w:rsidRPr="0092146E">
        <w:rPr>
          <w:rFonts w:ascii="Arial" w:hAnsi="Arial" w:cs="Arial"/>
        </w:rPr>
        <w:t>claims monies due to be paid to the Reinsured,</w:t>
      </w:r>
    </w:p>
    <w:p w14:paraId="27410741" w14:textId="77777777" w:rsidR="00DF22FA" w:rsidRDefault="00DF22FA" w:rsidP="00DF22FA">
      <w:pPr>
        <w:pStyle w:val="ListParagraph"/>
        <w:autoSpaceDE w:val="0"/>
        <w:autoSpaceDN w:val="0"/>
        <w:adjustRightInd w:val="0"/>
        <w:spacing w:after="0"/>
        <w:ind w:left="2160"/>
        <w:jc w:val="both"/>
        <w:rPr>
          <w:rFonts w:ascii="Arial" w:hAnsi="Arial" w:cs="Arial"/>
        </w:rPr>
      </w:pPr>
    </w:p>
    <w:p w14:paraId="53C02465" w14:textId="77777777" w:rsidR="0092146E" w:rsidRDefault="00DF22FA" w:rsidP="0092146E">
      <w:pPr>
        <w:pStyle w:val="ListParagraph"/>
        <w:spacing w:after="0" w:line="240" w:lineRule="auto"/>
        <w:ind w:left="1440"/>
        <w:jc w:val="both"/>
        <w:rPr>
          <w:rFonts w:ascii="Arial" w:hAnsi="Arial" w:cs="Arial"/>
        </w:rPr>
      </w:pPr>
      <w:r w:rsidRPr="00993452">
        <w:rPr>
          <w:rFonts w:ascii="Arial" w:hAnsi="Arial" w:cs="Arial"/>
        </w:rPr>
        <w:t xml:space="preserve">the Broker shall hold such monies as the agent and trustee of the Reinsured. </w:t>
      </w:r>
    </w:p>
    <w:p w14:paraId="1340ED4C" w14:textId="68E80E3C" w:rsidR="0092146E" w:rsidRDefault="0092146E" w:rsidP="0092146E">
      <w:pPr>
        <w:pStyle w:val="ListParagraph"/>
        <w:spacing w:after="0" w:line="240" w:lineRule="auto"/>
        <w:ind w:left="1440"/>
        <w:jc w:val="both"/>
        <w:rPr>
          <w:rFonts w:ascii="Arial" w:hAnsi="Arial" w:cs="Arial"/>
        </w:rPr>
      </w:pPr>
    </w:p>
    <w:p w14:paraId="668A23A3" w14:textId="77777777" w:rsidR="0092146E" w:rsidRPr="006F517B" w:rsidRDefault="0092146E" w:rsidP="0092146E">
      <w:pPr>
        <w:pStyle w:val="ListParagraph"/>
        <w:numPr>
          <w:ilvl w:val="1"/>
          <w:numId w:val="8"/>
        </w:numPr>
        <w:spacing w:after="0" w:line="240" w:lineRule="auto"/>
        <w:ind w:left="1440" w:hanging="720"/>
        <w:jc w:val="both"/>
        <w:rPr>
          <w:rFonts w:ascii="Arial" w:hAnsi="Arial" w:cs="Arial"/>
          <w:b/>
          <w:bCs/>
          <w:u w:val="single"/>
        </w:rPr>
      </w:pPr>
      <w:r w:rsidRPr="006F517B">
        <w:rPr>
          <w:rFonts w:ascii="Arial" w:hAnsi="Arial" w:cs="Arial"/>
        </w:rPr>
        <w:t>Where the Broker holds</w:t>
      </w:r>
      <w:r>
        <w:rPr>
          <w:rFonts w:ascii="Arial" w:hAnsi="Arial" w:cs="Arial"/>
        </w:rPr>
        <w:t xml:space="preserve">, in respect of Reinsurance </w:t>
      </w:r>
      <w:proofErr w:type="gramStart"/>
      <w:r>
        <w:rPr>
          <w:rFonts w:ascii="Arial" w:hAnsi="Arial" w:cs="Arial"/>
        </w:rPr>
        <w:t>Business</w:t>
      </w:r>
      <w:r w:rsidRPr="006F517B">
        <w:rPr>
          <w:rFonts w:ascii="Arial" w:hAnsi="Arial" w:cs="Arial"/>
        </w:rPr>
        <w:t>:-</w:t>
      </w:r>
      <w:proofErr w:type="gramEnd"/>
      <w:r>
        <w:rPr>
          <w:rFonts w:ascii="Arial" w:hAnsi="Arial" w:cs="Arial"/>
        </w:rPr>
        <w:t xml:space="preserve"> </w:t>
      </w:r>
    </w:p>
    <w:p w14:paraId="4FDCD953" w14:textId="3019CFA8" w:rsidR="0092146E" w:rsidRDefault="0092146E" w:rsidP="0092146E">
      <w:pPr>
        <w:pStyle w:val="ListParagraph"/>
        <w:spacing w:after="0" w:line="240" w:lineRule="auto"/>
        <w:ind w:left="1440"/>
        <w:jc w:val="both"/>
        <w:rPr>
          <w:rFonts w:ascii="Arial" w:hAnsi="Arial" w:cs="Arial"/>
        </w:rPr>
      </w:pPr>
    </w:p>
    <w:p w14:paraId="558A2C65" w14:textId="0ABFE1AC" w:rsidR="0092146E" w:rsidRDefault="0092146E" w:rsidP="0092146E">
      <w:pPr>
        <w:pStyle w:val="ListParagraph"/>
        <w:numPr>
          <w:ilvl w:val="0"/>
          <w:numId w:val="34"/>
        </w:numPr>
        <w:tabs>
          <w:tab w:val="left" w:pos="2160"/>
        </w:tabs>
        <w:spacing w:after="0" w:line="240" w:lineRule="auto"/>
        <w:ind w:hanging="720"/>
        <w:jc w:val="both"/>
        <w:rPr>
          <w:rFonts w:ascii="Arial" w:hAnsi="Arial" w:cs="Arial"/>
        </w:rPr>
      </w:pPr>
      <w:r>
        <w:rPr>
          <w:rFonts w:ascii="Arial" w:hAnsi="Arial" w:cs="Arial"/>
        </w:rPr>
        <w:t xml:space="preserve">monies </w:t>
      </w:r>
      <w:r w:rsidR="0052328C" w:rsidRPr="00DF22FA">
        <w:rPr>
          <w:rFonts w:ascii="Arial" w:hAnsi="Arial" w:cs="Arial"/>
        </w:rPr>
        <w:t xml:space="preserve">described in </w:t>
      </w:r>
      <w:r w:rsidR="00F973D2">
        <w:rPr>
          <w:rFonts w:ascii="Arial" w:hAnsi="Arial" w:cs="Arial"/>
        </w:rPr>
        <w:t>C</w:t>
      </w:r>
      <w:r w:rsidR="0052328C" w:rsidRPr="00DF22FA">
        <w:rPr>
          <w:rFonts w:ascii="Arial" w:hAnsi="Arial" w:cs="Arial"/>
        </w:rPr>
        <w:t>lauses 6.2</w:t>
      </w:r>
      <w:r>
        <w:rPr>
          <w:rFonts w:ascii="Arial" w:hAnsi="Arial" w:cs="Arial"/>
        </w:rPr>
        <w:t>(a)</w:t>
      </w:r>
      <w:r w:rsidR="0052328C" w:rsidRPr="00DF22FA">
        <w:rPr>
          <w:rFonts w:ascii="Arial" w:hAnsi="Arial" w:cs="Arial"/>
        </w:rPr>
        <w:t xml:space="preserve"> to 6.2</w:t>
      </w:r>
      <w:r>
        <w:rPr>
          <w:rFonts w:ascii="Arial" w:hAnsi="Arial" w:cs="Arial"/>
        </w:rPr>
        <w:t>(c)</w:t>
      </w:r>
      <w:r w:rsidR="0052328C" w:rsidRPr="00DF22FA">
        <w:rPr>
          <w:rFonts w:ascii="Arial" w:hAnsi="Arial" w:cs="Arial"/>
        </w:rPr>
        <w:t xml:space="preserve"> above as </w:t>
      </w:r>
      <w:proofErr w:type="spellStart"/>
      <w:r w:rsidR="0052328C">
        <w:rPr>
          <w:rFonts w:ascii="Arial" w:hAnsi="Arial" w:cs="Arial"/>
        </w:rPr>
        <w:t>C</w:t>
      </w:r>
      <w:r w:rsidR="0052328C" w:rsidRPr="00DF22FA">
        <w:rPr>
          <w:rFonts w:ascii="Arial" w:hAnsi="Arial" w:cs="Arial"/>
        </w:rPr>
        <w:t>overholder</w:t>
      </w:r>
      <w:proofErr w:type="spellEnd"/>
      <w:r w:rsidR="0052328C" w:rsidRPr="00DF22FA">
        <w:rPr>
          <w:rFonts w:ascii="Arial" w:hAnsi="Arial" w:cs="Arial"/>
        </w:rPr>
        <w:t xml:space="preserve"> or as placing broker for a </w:t>
      </w:r>
      <w:proofErr w:type="spellStart"/>
      <w:r w:rsidR="0052328C">
        <w:rPr>
          <w:rFonts w:ascii="Arial" w:hAnsi="Arial" w:cs="Arial"/>
        </w:rPr>
        <w:t>C</w:t>
      </w:r>
      <w:r w:rsidR="0052328C" w:rsidRPr="00DF22FA">
        <w:rPr>
          <w:rFonts w:ascii="Arial" w:hAnsi="Arial" w:cs="Arial"/>
        </w:rPr>
        <w:t>overholder</w:t>
      </w:r>
      <w:proofErr w:type="spellEnd"/>
      <w:r w:rsidR="0052328C" w:rsidRPr="00DF22FA">
        <w:rPr>
          <w:rFonts w:ascii="Arial" w:hAnsi="Arial" w:cs="Arial"/>
        </w:rPr>
        <w:t>; or</w:t>
      </w:r>
    </w:p>
    <w:p w14:paraId="7E414066" w14:textId="77777777" w:rsidR="0092146E" w:rsidRDefault="0092146E" w:rsidP="0092146E">
      <w:pPr>
        <w:pStyle w:val="ListParagraph"/>
        <w:tabs>
          <w:tab w:val="left" w:pos="2160"/>
        </w:tabs>
        <w:spacing w:after="0" w:line="240" w:lineRule="auto"/>
        <w:ind w:left="2160"/>
        <w:jc w:val="both"/>
        <w:rPr>
          <w:rFonts w:ascii="Arial" w:hAnsi="Arial" w:cs="Arial"/>
        </w:rPr>
      </w:pPr>
    </w:p>
    <w:p w14:paraId="4D8EDE3E" w14:textId="77777777" w:rsidR="0092146E" w:rsidRDefault="0092146E" w:rsidP="0092146E">
      <w:pPr>
        <w:pStyle w:val="ListParagraph"/>
        <w:numPr>
          <w:ilvl w:val="0"/>
          <w:numId w:val="34"/>
        </w:numPr>
        <w:tabs>
          <w:tab w:val="left" w:pos="2160"/>
        </w:tabs>
        <w:spacing w:after="0" w:line="240" w:lineRule="auto"/>
        <w:ind w:hanging="720"/>
        <w:jc w:val="both"/>
        <w:rPr>
          <w:rFonts w:ascii="Arial" w:hAnsi="Arial" w:cs="Arial"/>
        </w:rPr>
      </w:pPr>
      <w:r>
        <w:rPr>
          <w:rFonts w:ascii="Arial" w:hAnsi="Arial" w:cs="Arial"/>
        </w:rPr>
        <w:t xml:space="preserve">monies </w:t>
      </w:r>
      <w:r w:rsidR="00DF22FA" w:rsidRPr="0092146E">
        <w:rPr>
          <w:rFonts w:ascii="Arial" w:hAnsi="Arial" w:cs="Arial"/>
        </w:rPr>
        <w:t>for onwards payment to agents or representatives of the SC in respect of claims adjustment, legal and similar professional fees,</w:t>
      </w:r>
    </w:p>
    <w:p w14:paraId="3BD54BDD" w14:textId="77777777" w:rsidR="0092146E" w:rsidRDefault="0092146E" w:rsidP="0092146E">
      <w:pPr>
        <w:pStyle w:val="ListParagraph"/>
        <w:tabs>
          <w:tab w:val="left" w:pos="2160"/>
        </w:tabs>
        <w:spacing w:after="0" w:line="240" w:lineRule="auto"/>
        <w:ind w:left="2160"/>
        <w:jc w:val="both"/>
        <w:rPr>
          <w:rFonts w:ascii="Arial" w:hAnsi="Arial" w:cs="Arial"/>
        </w:rPr>
      </w:pPr>
    </w:p>
    <w:p w14:paraId="114F8158" w14:textId="7CF0C57D" w:rsidR="00993452" w:rsidRPr="0092146E" w:rsidRDefault="00993452" w:rsidP="0092146E">
      <w:pPr>
        <w:pStyle w:val="ListParagraph"/>
        <w:tabs>
          <w:tab w:val="left" w:pos="1440"/>
        </w:tabs>
        <w:spacing w:after="0" w:line="240" w:lineRule="auto"/>
        <w:ind w:left="1440"/>
        <w:jc w:val="both"/>
        <w:rPr>
          <w:rFonts w:ascii="Arial" w:hAnsi="Arial" w:cs="Arial"/>
        </w:rPr>
      </w:pPr>
      <w:r w:rsidRPr="0092146E">
        <w:rPr>
          <w:rFonts w:ascii="Arial" w:hAnsi="Arial" w:cs="Arial"/>
        </w:rPr>
        <w:t>the Broker shall hold such monies as the agent and trustee of the SC. The Broker has no authority under this Agreement to permit any third-party or sub-agent to receive, hold, or pay any money on behalf of the SC, without the SC’s consent.</w:t>
      </w:r>
    </w:p>
    <w:p w14:paraId="3221D773" w14:textId="77777777" w:rsidR="00691456" w:rsidRDefault="00691456" w:rsidP="00691456">
      <w:pPr>
        <w:pStyle w:val="ListParagraph"/>
        <w:spacing w:after="0" w:line="240" w:lineRule="auto"/>
        <w:ind w:left="1440" w:hanging="720"/>
        <w:jc w:val="both"/>
        <w:rPr>
          <w:rFonts w:ascii="Arial" w:hAnsi="Arial" w:cs="Arial"/>
          <w:b/>
          <w:bCs/>
          <w:u w:val="single"/>
        </w:rPr>
      </w:pPr>
    </w:p>
    <w:p w14:paraId="57531F62" w14:textId="77777777"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The Broker shall advise the SC within 7 days of receipt of any request from the SC, whether it has received any specified premiums.</w:t>
      </w:r>
    </w:p>
    <w:p w14:paraId="2AE7CCD1" w14:textId="77777777" w:rsidR="00691456" w:rsidRPr="00691456" w:rsidRDefault="00691456" w:rsidP="00691456">
      <w:pPr>
        <w:pStyle w:val="ListParagraph"/>
        <w:spacing w:after="0" w:line="240" w:lineRule="auto"/>
        <w:ind w:left="1440" w:hanging="720"/>
        <w:jc w:val="both"/>
        <w:rPr>
          <w:rFonts w:ascii="Arial" w:hAnsi="Arial" w:cs="Arial"/>
        </w:rPr>
      </w:pPr>
    </w:p>
    <w:p w14:paraId="19A93C14" w14:textId="64C2DDCE"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lastRenderedPageBreak/>
        <w:t xml:space="preserve">Provided the Broker shall itself have received the premium, the Broker shall pay that premium (net of Commission, but including Taxes) to the SC, and where Terms </w:t>
      </w:r>
      <w:proofErr w:type="gramStart"/>
      <w:r w:rsidRPr="00691456">
        <w:rPr>
          <w:rFonts w:ascii="Arial" w:hAnsi="Arial" w:cs="Arial"/>
        </w:rPr>
        <w:t>Of</w:t>
      </w:r>
      <w:proofErr w:type="gramEnd"/>
      <w:r w:rsidRPr="00691456">
        <w:rPr>
          <w:rFonts w:ascii="Arial" w:hAnsi="Arial" w:cs="Arial"/>
        </w:rPr>
        <w:t xml:space="preserve"> Trade have been separately agreed between the parties, the Broker shall make such payment in accordance with any applicable provisions in the Terms Of Trade. For the avoidance of doubt, nothing in any Terms </w:t>
      </w:r>
      <w:proofErr w:type="gramStart"/>
      <w:r w:rsidRPr="00691456">
        <w:rPr>
          <w:rFonts w:ascii="Arial" w:hAnsi="Arial" w:cs="Arial"/>
        </w:rPr>
        <w:t>Of</w:t>
      </w:r>
      <w:proofErr w:type="gramEnd"/>
      <w:r w:rsidRPr="00691456">
        <w:rPr>
          <w:rFonts w:ascii="Arial" w:hAnsi="Arial" w:cs="Arial"/>
        </w:rPr>
        <w:t xml:space="preserve"> Trade shall override the Broker's primary obligation to pay the premium to the SC in accordance with this Clause 6.</w:t>
      </w:r>
      <w:r w:rsidR="00286AB9">
        <w:rPr>
          <w:rFonts w:ascii="Arial" w:hAnsi="Arial" w:cs="Arial"/>
        </w:rPr>
        <w:t>5</w:t>
      </w:r>
      <w:r w:rsidRPr="00691456">
        <w:rPr>
          <w:rFonts w:ascii="Arial" w:hAnsi="Arial" w:cs="Arial"/>
        </w:rPr>
        <w:t>.</w:t>
      </w:r>
    </w:p>
    <w:p w14:paraId="0C72900E" w14:textId="77777777" w:rsidR="00691456" w:rsidRPr="00691456" w:rsidRDefault="00691456" w:rsidP="00691456">
      <w:pPr>
        <w:pStyle w:val="ListParagraph"/>
        <w:spacing w:after="0" w:line="240" w:lineRule="auto"/>
        <w:ind w:left="1440" w:hanging="720"/>
        <w:jc w:val="both"/>
        <w:rPr>
          <w:rFonts w:ascii="Arial" w:hAnsi="Arial" w:cs="Arial"/>
        </w:rPr>
      </w:pPr>
    </w:p>
    <w:p w14:paraId="220D12D3" w14:textId="5CD36E9F"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 xml:space="preserve">Unless otherwise agreed, the Broker shall remain liable to the SC for premiums where Section 53(1) and Section 53(2) of the Marine Insurance Act (Cap. 387) apply.  </w:t>
      </w:r>
    </w:p>
    <w:p w14:paraId="6A97E2CB" w14:textId="77777777" w:rsidR="00691456" w:rsidRPr="00691456" w:rsidRDefault="00691456" w:rsidP="00691456">
      <w:pPr>
        <w:pStyle w:val="ListParagraph"/>
        <w:spacing w:after="0" w:line="240" w:lineRule="auto"/>
        <w:ind w:left="1440" w:hanging="720"/>
        <w:jc w:val="both"/>
        <w:rPr>
          <w:rFonts w:ascii="Arial" w:hAnsi="Arial" w:cs="Arial"/>
        </w:rPr>
      </w:pPr>
    </w:p>
    <w:p w14:paraId="5FE48426" w14:textId="77777777"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At all times the Broker shall receive and hold monies and interest accrued on those monies in accordance with its statutory, legal and regulatory obligations.</w:t>
      </w:r>
    </w:p>
    <w:p w14:paraId="5CAE900D" w14:textId="77777777" w:rsidR="00691456" w:rsidRPr="00691456" w:rsidRDefault="00691456" w:rsidP="00691456">
      <w:pPr>
        <w:pStyle w:val="ListParagraph"/>
        <w:spacing w:after="0" w:line="240" w:lineRule="auto"/>
        <w:ind w:left="1440" w:hanging="720"/>
        <w:jc w:val="both"/>
        <w:rPr>
          <w:rFonts w:ascii="Arial" w:hAnsi="Arial" w:cs="Arial"/>
        </w:rPr>
      </w:pPr>
    </w:p>
    <w:p w14:paraId="2FD9324B" w14:textId="77777777" w:rsidR="00691456" w:rsidRPr="00691456" w:rsidRDefault="00691456" w:rsidP="009164EB">
      <w:pPr>
        <w:pStyle w:val="ListParagraph"/>
        <w:numPr>
          <w:ilvl w:val="1"/>
          <w:numId w:val="8"/>
        </w:numPr>
        <w:spacing w:after="0" w:line="240" w:lineRule="auto"/>
        <w:ind w:left="1440" w:hanging="720"/>
        <w:jc w:val="both"/>
        <w:rPr>
          <w:rFonts w:ascii="Arial" w:hAnsi="Arial" w:cs="Arial"/>
        </w:rPr>
      </w:pPr>
      <w:r w:rsidRPr="00691456">
        <w:rPr>
          <w:rFonts w:ascii="Arial" w:hAnsi="Arial" w:cs="Arial"/>
        </w:rPr>
        <w:t xml:space="preserve">The Broker will notify the SC, within such time as may be agreed between the Parties, that the </w:t>
      </w:r>
      <w:r w:rsidR="009164EB">
        <w:rPr>
          <w:rFonts w:ascii="Arial" w:hAnsi="Arial" w:cs="Arial"/>
        </w:rPr>
        <w:t>I</w:t>
      </w:r>
      <w:r w:rsidRPr="00691456">
        <w:rPr>
          <w:rFonts w:ascii="Arial" w:hAnsi="Arial" w:cs="Arial"/>
        </w:rPr>
        <w:t>nsured has failed to pay the premium (or, as the case may be, any provisional premium).</w:t>
      </w:r>
    </w:p>
    <w:p w14:paraId="3A6B2C7B" w14:textId="77777777" w:rsidR="00691456" w:rsidRPr="00691456" w:rsidRDefault="00691456" w:rsidP="00691456">
      <w:pPr>
        <w:pStyle w:val="ListParagraph"/>
        <w:spacing w:after="0" w:line="240" w:lineRule="auto"/>
        <w:ind w:left="1440" w:hanging="720"/>
        <w:jc w:val="both"/>
        <w:rPr>
          <w:rFonts w:ascii="Arial" w:hAnsi="Arial" w:cs="Arial"/>
        </w:rPr>
      </w:pPr>
    </w:p>
    <w:p w14:paraId="3C963E3B" w14:textId="1FAC0427" w:rsidR="00691456" w:rsidRPr="00691456" w:rsidRDefault="00691456" w:rsidP="009164EB">
      <w:pPr>
        <w:pStyle w:val="ListParagraph"/>
        <w:numPr>
          <w:ilvl w:val="1"/>
          <w:numId w:val="8"/>
        </w:numPr>
        <w:spacing w:after="0" w:line="240" w:lineRule="auto"/>
        <w:ind w:left="1440" w:hanging="720"/>
        <w:jc w:val="both"/>
      </w:pPr>
      <w:r w:rsidRPr="00691456">
        <w:rPr>
          <w:rFonts w:ascii="Arial" w:hAnsi="Arial" w:cs="Arial"/>
          <w:w w:val="0"/>
        </w:rPr>
        <w:t>In the event of the cancellation of a contract of insurance or reinsurance, where the SC is obliged by law, regulation or the terms of the contract of insurance or reinsurance to refund gross premiums in respect of such contract of insurance or reinsurance, the Broker agrees to refund</w:t>
      </w:r>
      <w:bookmarkStart w:id="0" w:name="_DV_M68"/>
      <w:bookmarkEnd w:id="0"/>
      <w:r w:rsidRPr="00691456">
        <w:rPr>
          <w:rFonts w:ascii="Arial" w:hAnsi="Arial" w:cs="Arial"/>
          <w:w w:val="0"/>
        </w:rPr>
        <w:t xml:space="preserve"> the relevant </w:t>
      </w:r>
      <w:bookmarkStart w:id="1" w:name="_DV_M69"/>
      <w:bookmarkEnd w:id="1"/>
      <w:r w:rsidRPr="00691456">
        <w:rPr>
          <w:rFonts w:ascii="Arial" w:hAnsi="Arial" w:cs="Arial"/>
          <w:w w:val="0"/>
        </w:rPr>
        <w:t xml:space="preserve">Commission (which shall not for the purpose of this </w:t>
      </w:r>
      <w:r w:rsidR="00F973D2">
        <w:rPr>
          <w:rFonts w:ascii="Arial" w:hAnsi="Arial" w:cs="Arial"/>
          <w:w w:val="0"/>
        </w:rPr>
        <w:t>C</w:t>
      </w:r>
      <w:r w:rsidRPr="00691456">
        <w:rPr>
          <w:rFonts w:ascii="Arial" w:hAnsi="Arial" w:cs="Arial"/>
          <w:w w:val="0"/>
        </w:rPr>
        <w:t>lause</w:t>
      </w:r>
      <w:r w:rsidR="00F973D2">
        <w:rPr>
          <w:rFonts w:ascii="Arial" w:hAnsi="Arial" w:cs="Arial"/>
          <w:w w:val="0"/>
        </w:rPr>
        <w:t xml:space="preserve"> 6.</w:t>
      </w:r>
      <w:r w:rsidR="00B711E7">
        <w:rPr>
          <w:rFonts w:ascii="Arial" w:hAnsi="Arial" w:cs="Arial"/>
          <w:w w:val="0"/>
        </w:rPr>
        <w:t>9</w:t>
      </w:r>
      <w:r w:rsidRPr="00691456">
        <w:rPr>
          <w:rFonts w:ascii="Arial" w:hAnsi="Arial" w:cs="Arial"/>
          <w:w w:val="0"/>
        </w:rPr>
        <w:t xml:space="preserve"> include fees) received by the Broker</w:t>
      </w:r>
      <w:bookmarkStart w:id="2" w:name="_DV_M70"/>
      <w:bookmarkEnd w:id="2"/>
      <w:r w:rsidRPr="00691456">
        <w:rPr>
          <w:rFonts w:ascii="Arial" w:hAnsi="Arial" w:cs="Arial"/>
          <w:w w:val="0"/>
        </w:rPr>
        <w:t xml:space="preserve"> which is attributable to the period following cancellation of the contract of insurance or reinsurance for which such contract of insurance or reinsurance would otherwise have remained in force. Unless otherwise obliged to, the SC shall refund premiums net of Commission.</w:t>
      </w:r>
    </w:p>
    <w:p w14:paraId="48057259" w14:textId="77777777" w:rsidR="004252A0" w:rsidRDefault="004252A0" w:rsidP="00BE6771">
      <w:pPr>
        <w:pStyle w:val="ListParagraph"/>
        <w:spacing w:after="0" w:line="240" w:lineRule="auto"/>
        <w:ind w:hanging="720"/>
        <w:jc w:val="both"/>
        <w:rPr>
          <w:rFonts w:ascii="Arial" w:hAnsi="Arial" w:cs="Arial"/>
          <w:b/>
          <w:bCs/>
        </w:rPr>
      </w:pPr>
    </w:p>
    <w:p w14:paraId="180CF143" w14:textId="77777777" w:rsidR="00DF22FA"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Taxes </w:t>
      </w:r>
    </w:p>
    <w:p w14:paraId="43905EF9" w14:textId="77777777" w:rsidR="00DF22FA" w:rsidRDefault="00DF22FA" w:rsidP="00DF22FA">
      <w:pPr>
        <w:pStyle w:val="ListParagraph"/>
        <w:spacing w:after="0" w:line="240" w:lineRule="auto"/>
        <w:jc w:val="both"/>
        <w:rPr>
          <w:rFonts w:ascii="Arial" w:hAnsi="Arial" w:cs="Arial"/>
          <w:b/>
          <w:bCs/>
        </w:rPr>
      </w:pPr>
    </w:p>
    <w:p w14:paraId="149842D0" w14:textId="77777777" w:rsidR="002E5BD2" w:rsidRPr="00DF22FA" w:rsidRDefault="00DF22FA" w:rsidP="00DF22FA">
      <w:pPr>
        <w:pStyle w:val="ListParagraph"/>
        <w:spacing w:after="0" w:line="240" w:lineRule="auto"/>
        <w:jc w:val="both"/>
        <w:rPr>
          <w:rFonts w:ascii="Arial" w:hAnsi="Arial" w:cs="Arial"/>
          <w:b/>
          <w:bCs/>
        </w:rPr>
      </w:pPr>
      <w:r w:rsidRPr="00DF22FA">
        <w:rPr>
          <w:rFonts w:ascii="Arial" w:hAnsi="Arial" w:cs="Arial"/>
          <w:color w:val="000000"/>
        </w:rPr>
        <w:t>Except where required by law or regulatory authority or by the terms of this Agreement, the Parties agree that the Broker will not be expected to act as guarantor to the SC with regard to the payment of any Taxes relating to any Insurance Business or Reinsurance Business.</w:t>
      </w:r>
    </w:p>
    <w:p w14:paraId="4FE5403A" w14:textId="77777777" w:rsidR="002E5BD2" w:rsidRDefault="002E5BD2" w:rsidP="00BE6771">
      <w:pPr>
        <w:pStyle w:val="ListParagraph"/>
        <w:spacing w:after="0" w:line="240" w:lineRule="auto"/>
        <w:ind w:hanging="720"/>
        <w:jc w:val="both"/>
        <w:rPr>
          <w:rFonts w:ascii="Arial" w:hAnsi="Arial" w:cs="Arial"/>
          <w:b/>
          <w:bCs/>
        </w:rPr>
      </w:pPr>
    </w:p>
    <w:p w14:paraId="28DDC897" w14:textId="77777777" w:rsidR="00DF22FA"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Compliance </w:t>
      </w:r>
    </w:p>
    <w:p w14:paraId="5F650253" w14:textId="77777777" w:rsidR="00DF22FA" w:rsidRPr="000271C5" w:rsidRDefault="00DF22FA" w:rsidP="00DF22FA">
      <w:pPr>
        <w:pStyle w:val="ListParagraph"/>
        <w:spacing w:after="0" w:line="240" w:lineRule="auto"/>
        <w:jc w:val="both"/>
        <w:rPr>
          <w:rFonts w:ascii="Arial" w:hAnsi="Arial" w:cs="Arial"/>
          <w:b/>
          <w:bCs/>
        </w:rPr>
      </w:pPr>
    </w:p>
    <w:p w14:paraId="41171034" w14:textId="77777777" w:rsidR="002E5BD2" w:rsidRPr="00DF22FA" w:rsidRDefault="00DF22FA" w:rsidP="00DF22FA">
      <w:pPr>
        <w:pStyle w:val="ListParagraph"/>
        <w:spacing w:after="0" w:line="240" w:lineRule="auto"/>
        <w:jc w:val="both"/>
        <w:rPr>
          <w:rFonts w:ascii="Arial" w:hAnsi="Arial" w:cs="Arial"/>
          <w:b/>
          <w:bCs/>
        </w:rPr>
      </w:pPr>
      <w:r w:rsidRPr="000271C5">
        <w:rPr>
          <w:rFonts w:ascii="Arial" w:hAnsi="Arial" w:cs="Arial"/>
          <w:color w:val="000000"/>
        </w:rPr>
        <w:t>Each Party will comply with their respective legal, licensing and regulatory requirements applicable to the production, placing, claims handling and premium and claims accounting of any Insurance Business or Reinsurance Business which the Broker places with the SC.</w:t>
      </w:r>
    </w:p>
    <w:p w14:paraId="1630A17C" w14:textId="77777777" w:rsidR="002E5BD2" w:rsidRDefault="002E5BD2" w:rsidP="00BE6771">
      <w:pPr>
        <w:pStyle w:val="ListParagraph"/>
        <w:spacing w:after="0" w:line="240" w:lineRule="auto"/>
        <w:ind w:hanging="720"/>
        <w:jc w:val="both"/>
        <w:rPr>
          <w:rFonts w:ascii="Arial" w:hAnsi="Arial" w:cs="Arial"/>
          <w:b/>
          <w:bCs/>
        </w:rPr>
      </w:pPr>
    </w:p>
    <w:p w14:paraId="62AFD09C" w14:textId="77777777" w:rsidR="00CD59EB"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Data Protection </w:t>
      </w:r>
    </w:p>
    <w:p w14:paraId="0DE2E437" w14:textId="77777777" w:rsidR="00CD59EB" w:rsidRDefault="00CD59EB" w:rsidP="00CD59EB">
      <w:pPr>
        <w:pStyle w:val="ListParagraph"/>
        <w:spacing w:after="0" w:line="240" w:lineRule="auto"/>
        <w:jc w:val="both"/>
        <w:rPr>
          <w:rFonts w:ascii="Arial" w:hAnsi="Arial" w:cs="Arial"/>
          <w:b/>
          <w:bCs/>
        </w:rPr>
      </w:pPr>
    </w:p>
    <w:p w14:paraId="6E40C8C3" w14:textId="0F3CE74A" w:rsidR="003549ED" w:rsidRDefault="00CD59EB" w:rsidP="003549ED">
      <w:pPr>
        <w:pStyle w:val="ListParagraph"/>
        <w:numPr>
          <w:ilvl w:val="0"/>
          <w:numId w:val="11"/>
        </w:numPr>
        <w:spacing w:after="0" w:line="240" w:lineRule="auto"/>
        <w:ind w:left="1440" w:hanging="720"/>
        <w:jc w:val="both"/>
        <w:rPr>
          <w:rFonts w:ascii="Arial" w:hAnsi="Arial" w:cs="Arial"/>
          <w:bCs/>
          <w:color w:val="000000"/>
        </w:rPr>
      </w:pPr>
      <w:r w:rsidRPr="00CD59EB">
        <w:rPr>
          <w:rFonts w:ascii="Arial" w:hAnsi="Arial" w:cs="Arial"/>
          <w:bCs/>
          <w:color w:val="000000"/>
        </w:rPr>
        <w:t>In respect of the collection, use, disclosure and processing of Personal Data under or in connection with this Agreement, each Party</w:t>
      </w:r>
      <w:r w:rsidR="00B655FD">
        <w:rPr>
          <w:rFonts w:ascii="Arial" w:hAnsi="Arial" w:cs="Arial"/>
          <w:bCs/>
          <w:color w:val="000000"/>
        </w:rPr>
        <w:t xml:space="preserve"> shall</w:t>
      </w:r>
      <w:r w:rsidRPr="00CD59EB">
        <w:rPr>
          <w:rFonts w:ascii="Arial" w:hAnsi="Arial" w:cs="Arial"/>
          <w:bCs/>
          <w:color w:val="000000"/>
        </w:rPr>
        <w:t>:</w:t>
      </w:r>
    </w:p>
    <w:p w14:paraId="5AFB6DC2" w14:textId="77777777" w:rsidR="003549ED" w:rsidRDefault="003549ED" w:rsidP="003549ED">
      <w:pPr>
        <w:pStyle w:val="ListParagraph"/>
        <w:spacing w:after="0" w:line="240" w:lineRule="auto"/>
        <w:ind w:left="1440"/>
        <w:jc w:val="both"/>
        <w:rPr>
          <w:rFonts w:ascii="Arial" w:hAnsi="Arial" w:cs="Arial"/>
          <w:bCs/>
          <w:color w:val="000000"/>
        </w:rPr>
      </w:pPr>
    </w:p>
    <w:p w14:paraId="327C1654" w14:textId="2E81B9C8" w:rsid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 xml:space="preserve">comply at all times with its obligations under the Data Protection </w:t>
      </w:r>
      <w:proofErr w:type="gramStart"/>
      <w:r w:rsidRPr="003549ED">
        <w:rPr>
          <w:rFonts w:ascii="Arial" w:hAnsi="Arial" w:cs="Arial"/>
          <w:bCs/>
          <w:color w:val="000000"/>
        </w:rPr>
        <w:t>Law;</w:t>
      </w:r>
      <w:proofErr w:type="gramEnd"/>
    </w:p>
    <w:p w14:paraId="63A36ABB" w14:textId="77777777" w:rsidR="003549ED" w:rsidRDefault="003549ED" w:rsidP="003549ED">
      <w:pPr>
        <w:pStyle w:val="ListParagraph"/>
        <w:spacing w:after="0" w:line="240" w:lineRule="auto"/>
        <w:ind w:left="2610"/>
        <w:jc w:val="both"/>
        <w:rPr>
          <w:rFonts w:ascii="Arial" w:hAnsi="Arial" w:cs="Arial"/>
          <w:bCs/>
          <w:color w:val="000000"/>
        </w:rPr>
      </w:pPr>
    </w:p>
    <w:p w14:paraId="5E958B2E" w14:textId="41C0F477" w:rsid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 xml:space="preserve">have in place reasonable security arrangements to ensure that the Personal Data is adequately protected against </w:t>
      </w:r>
      <w:proofErr w:type="spellStart"/>
      <w:r w:rsidRPr="003549ED">
        <w:rPr>
          <w:rFonts w:ascii="Arial" w:hAnsi="Arial" w:cs="Arial"/>
          <w:bCs/>
          <w:color w:val="000000"/>
        </w:rPr>
        <w:t>unauthorised</w:t>
      </w:r>
      <w:proofErr w:type="spellEnd"/>
      <w:r w:rsidRPr="003549ED">
        <w:rPr>
          <w:rFonts w:ascii="Arial" w:hAnsi="Arial" w:cs="Arial"/>
          <w:bCs/>
          <w:color w:val="000000"/>
        </w:rPr>
        <w:t xml:space="preserve"> or </w:t>
      </w:r>
      <w:r w:rsidRPr="003549ED">
        <w:rPr>
          <w:rFonts w:ascii="Arial" w:hAnsi="Arial" w:cs="Arial"/>
          <w:bCs/>
          <w:color w:val="000000"/>
        </w:rPr>
        <w:lastRenderedPageBreak/>
        <w:t xml:space="preserve">unintended access, collection, use, disclosure, copying, modification, disposal or similar </w:t>
      </w:r>
      <w:proofErr w:type="gramStart"/>
      <w:r w:rsidRPr="003549ED">
        <w:rPr>
          <w:rFonts w:ascii="Arial" w:hAnsi="Arial" w:cs="Arial"/>
          <w:bCs/>
          <w:color w:val="000000"/>
        </w:rPr>
        <w:t>risks;</w:t>
      </w:r>
      <w:proofErr w:type="gramEnd"/>
      <w:r w:rsidRPr="003549ED">
        <w:rPr>
          <w:rFonts w:ascii="Arial" w:hAnsi="Arial" w:cs="Arial"/>
          <w:bCs/>
          <w:color w:val="000000"/>
        </w:rPr>
        <w:t xml:space="preserve"> </w:t>
      </w:r>
    </w:p>
    <w:p w14:paraId="3F126154" w14:textId="77777777" w:rsidR="003549ED" w:rsidRDefault="003549ED" w:rsidP="003549ED">
      <w:pPr>
        <w:pStyle w:val="ListParagraph"/>
        <w:spacing w:after="0" w:line="240" w:lineRule="auto"/>
        <w:ind w:left="2610"/>
        <w:jc w:val="both"/>
        <w:rPr>
          <w:rFonts w:ascii="Arial" w:hAnsi="Arial" w:cs="Arial"/>
          <w:bCs/>
          <w:color w:val="000000"/>
        </w:rPr>
      </w:pPr>
    </w:p>
    <w:p w14:paraId="72D228CF" w14:textId="226F45A9" w:rsid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notify the other Party without undue delay after, and in any event within 24 hours of, becoming aware of a Personal Data Breach; and</w:t>
      </w:r>
    </w:p>
    <w:p w14:paraId="28EB9F8B" w14:textId="77777777" w:rsidR="003549ED" w:rsidRDefault="003549ED" w:rsidP="003549ED">
      <w:pPr>
        <w:pStyle w:val="ListParagraph"/>
        <w:spacing w:after="0" w:line="240" w:lineRule="auto"/>
        <w:ind w:left="2610"/>
        <w:jc w:val="both"/>
        <w:rPr>
          <w:rFonts w:ascii="Arial" w:hAnsi="Arial" w:cs="Arial"/>
          <w:bCs/>
          <w:color w:val="000000"/>
        </w:rPr>
      </w:pPr>
    </w:p>
    <w:p w14:paraId="6DC545E8" w14:textId="21D0225D" w:rsidR="00DC251A" w:rsidRPr="003549ED" w:rsidRDefault="00DC251A" w:rsidP="003549ED">
      <w:pPr>
        <w:pStyle w:val="ListParagraph"/>
        <w:numPr>
          <w:ilvl w:val="2"/>
          <w:numId w:val="32"/>
        </w:numPr>
        <w:spacing w:after="0" w:line="240" w:lineRule="auto"/>
        <w:ind w:left="2610" w:hanging="1170"/>
        <w:jc w:val="both"/>
        <w:rPr>
          <w:rFonts w:ascii="Arial" w:hAnsi="Arial" w:cs="Arial"/>
          <w:bCs/>
          <w:color w:val="000000"/>
        </w:rPr>
      </w:pPr>
      <w:r w:rsidRPr="003549ED">
        <w:rPr>
          <w:rFonts w:ascii="Arial" w:hAnsi="Arial" w:cs="Arial"/>
          <w:bCs/>
          <w:color w:val="000000"/>
        </w:rPr>
        <w:t xml:space="preserve">assist and co-operate fully with the other Party to enable the other Party to comply with their obligations under Data Protection Law, including but not limited to in respect of keeping Personal Data secure, dealing with Personal Data Breaches, complying with the rights of the </w:t>
      </w:r>
      <w:r w:rsidR="009164EB" w:rsidRPr="003549ED">
        <w:rPr>
          <w:rFonts w:ascii="Arial" w:hAnsi="Arial" w:cs="Arial"/>
          <w:bCs/>
          <w:color w:val="000000"/>
        </w:rPr>
        <w:t>i</w:t>
      </w:r>
      <w:r w:rsidRPr="003549ED">
        <w:rPr>
          <w:rFonts w:ascii="Arial" w:hAnsi="Arial" w:cs="Arial"/>
          <w:bCs/>
          <w:color w:val="000000"/>
        </w:rPr>
        <w:t>nsured</w:t>
      </w:r>
      <w:r w:rsidR="009164EB" w:rsidRPr="003549ED">
        <w:rPr>
          <w:rFonts w:ascii="Arial" w:hAnsi="Arial" w:cs="Arial"/>
          <w:bCs/>
          <w:color w:val="000000"/>
        </w:rPr>
        <w:t xml:space="preserve"> individuals</w:t>
      </w:r>
      <w:r w:rsidRPr="003549ED">
        <w:rPr>
          <w:rFonts w:ascii="Arial" w:hAnsi="Arial" w:cs="Arial"/>
          <w:bCs/>
          <w:color w:val="000000"/>
        </w:rPr>
        <w:t xml:space="preserve"> and carrying out data protection impact assessments.</w:t>
      </w:r>
    </w:p>
    <w:p w14:paraId="4417CC0B" w14:textId="77777777" w:rsidR="00CD59EB" w:rsidRPr="00CD59EB" w:rsidRDefault="00CD59EB" w:rsidP="00DC251A">
      <w:pPr>
        <w:pStyle w:val="ListParagraph"/>
        <w:spacing w:after="0" w:line="240" w:lineRule="auto"/>
        <w:ind w:left="1440" w:hanging="720"/>
        <w:jc w:val="both"/>
        <w:rPr>
          <w:rFonts w:ascii="Arial" w:hAnsi="Arial" w:cs="Arial"/>
          <w:bCs/>
          <w:color w:val="000000"/>
        </w:rPr>
      </w:pPr>
    </w:p>
    <w:p w14:paraId="5FFB9816" w14:textId="77777777" w:rsidR="00CD59EB" w:rsidRPr="00CD59EB" w:rsidRDefault="00CD59EB" w:rsidP="009164EB">
      <w:pPr>
        <w:pStyle w:val="ListParagraph"/>
        <w:numPr>
          <w:ilvl w:val="0"/>
          <w:numId w:val="11"/>
        </w:numPr>
        <w:spacing w:after="0" w:line="240" w:lineRule="auto"/>
        <w:ind w:left="1440" w:hanging="720"/>
        <w:jc w:val="both"/>
        <w:rPr>
          <w:rFonts w:ascii="Arial" w:hAnsi="Arial" w:cs="Arial"/>
          <w:b/>
          <w:bCs/>
        </w:rPr>
      </w:pPr>
      <w:r w:rsidRPr="00CD59EB">
        <w:rPr>
          <w:rFonts w:ascii="Arial" w:hAnsi="Arial" w:cs="Arial"/>
          <w:bCs/>
          <w:color w:val="000000"/>
        </w:rPr>
        <w:t>The Parties shall work together to ensure that each of them is able to process the Personal Data it processes under or in connection with this Agreement for the purposes contemplated by this Agreement lawfully, fairly and in a transparent manner and in compliance with the Data Protection Law. This shall include but not be limited to entering into such other written agreements as may be required from time to time to enable each Party to comply with the Data Protection Law</w:t>
      </w:r>
      <w:r>
        <w:rPr>
          <w:rFonts w:ascii="Arial" w:hAnsi="Arial" w:cs="Arial"/>
          <w:bCs/>
          <w:color w:val="000000"/>
        </w:rPr>
        <w:t xml:space="preserve">. </w:t>
      </w:r>
    </w:p>
    <w:p w14:paraId="5D58375D" w14:textId="77777777" w:rsidR="002E5BD2" w:rsidRDefault="002E5BD2" w:rsidP="00BE6771">
      <w:pPr>
        <w:pStyle w:val="ListParagraph"/>
        <w:spacing w:after="0" w:line="240" w:lineRule="auto"/>
        <w:ind w:hanging="720"/>
        <w:jc w:val="both"/>
        <w:rPr>
          <w:rFonts w:ascii="Arial" w:hAnsi="Arial" w:cs="Arial"/>
          <w:b/>
          <w:bCs/>
        </w:rPr>
      </w:pPr>
    </w:p>
    <w:p w14:paraId="1C50CCA5" w14:textId="77777777" w:rsidR="009F1F4F"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Termination </w:t>
      </w:r>
    </w:p>
    <w:p w14:paraId="62C791F5" w14:textId="77777777" w:rsidR="002E5BD2" w:rsidRDefault="002E5BD2" w:rsidP="00BE6771">
      <w:pPr>
        <w:pStyle w:val="ListParagraph"/>
        <w:spacing w:after="0" w:line="240" w:lineRule="auto"/>
        <w:ind w:hanging="720"/>
        <w:jc w:val="both"/>
        <w:rPr>
          <w:rFonts w:ascii="Arial" w:hAnsi="Arial" w:cs="Arial"/>
          <w:b/>
          <w:bCs/>
        </w:rPr>
      </w:pPr>
    </w:p>
    <w:p w14:paraId="1D3750CD" w14:textId="77777777" w:rsidR="002E5BD2" w:rsidRDefault="007D25F1" w:rsidP="009164EB">
      <w:pPr>
        <w:pStyle w:val="ListParagraph"/>
        <w:numPr>
          <w:ilvl w:val="0"/>
          <w:numId w:val="13"/>
        </w:numPr>
        <w:spacing w:after="0" w:line="240" w:lineRule="auto"/>
        <w:ind w:left="1440" w:hanging="720"/>
        <w:jc w:val="both"/>
        <w:rPr>
          <w:rFonts w:ascii="Arial" w:hAnsi="Arial" w:cs="Arial"/>
          <w:color w:val="000000"/>
        </w:rPr>
      </w:pPr>
      <w:r w:rsidRPr="007D25F1">
        <w:rPr>
          <w:rFonts w:ascii="Arial" w:hAnsi="Arial" w:cs="Arial"/>
          <w:color w:val="000000"/>
        </w:rPr>
        <w:t xml:space="preserve">This Agreement shall </w:t>
      </w:r>
      <w:proofErr w:type="gramStart"/>
      <w:r w:rsidRPr="007D25F1">
        <w:rPr>
          <w:rFonts w:ascii="Arial" w:hAnsi="Arial" w:cs="Arial"/>
          <w:color w:val="000000"/>
        </w:rPr>
        <w:t>terminate:-</w:t>
      </w:r>
      <w:proofErr w:type="gramEnd"/>
    </w:p>
    <w:p w14:paraId="6E23986B" w14:textId="77777777" w:rsidR="007D25F1" w:rsidRDefault="007D25F1" w:rsidP="007D25F1">
      <w:pPr>
        <w:pStyle w:val="ListParagraph"/>
        <w:spacing w:after="0" w:line="240" w:lineRule="auto"/>
        <w:ind w:left="1440"/>
        <w:jc w:val="both"/>
        <w:rPr>
          <w:rFonts w:ascii="Arial" w:hAnsi="Arial" w:cs="Arial"/>
          <w:color w:val="000000"/>
        </w:rPr>
      </w:pPr>
    </w:p>
    <w:p w14:paraId="669B39CE" w14:textId="73D749C2" w:rsidR="007D25F1" w:rsidRPr="007D25F1" w:rsidRDefault="007D25F1" w:rsidP="008D7C80">
      <w:pPr>
        <w:pStyle w:val="ListParagraph"/>
        <w:numPr>
          <w:ilvl w:val="2"/>
          <w:numId w:val="14"/>
        </w:numPr>
        <w:spacing w:after="0" w:line="240" w:lineRule="auto"/>
        <w:ind w:left="2610" w:hanging="1170"/>
        <w:jc w:val="both"/>
        <w:rPr>
          <w:rFonts w:ascii="Arial" w:hAnsi="Arial" w:cs="Arial"/>
          <w:color w:val="000000"/>
        </w:rPr>
      </w:pPr>
      <w:r w:rsidRPr="007D25F1">
        <w:rPr>
          <w:rFonts w:ascii="Arial" w:hAnsi="Arial" w:cs="Arial"/>
          <w:color w:val="000000"/>
        </w:rPr>
        <w:t xml:space="preserve">at any time by one </w:t>
      </w:r>
      <w:r w:rsidR="00715440">
        <w:rPr>
          <w:rFonts w:ascii="Arial" w:hAnsi="Arial" w:cs="Arial"/>
          <w:color w:val="000000"/>
        </w:rPr>
        <w:t>P</w:t>
      </w:r>
      <w:r w:rsidRPr="007D25F1">
        <w:rPr>
          <w:rFonts w:ascii="Arial" w:hAnsi="Arial" w:cs="Arial"/>
          <w:color w:val="000000"/>
        </w:rPr>
        <w:t xml:space="preserve">arty giving written notice of termination to the </w:t>
      </w:r>
      <w:proofErr w:type="gramStart"/>
      <w:r w:rsidRPr="007D25F1">
        <w:rPr>
          <w:rFonts w:ascii="Arial" w:hAnsi="Arial" w:cs="Arial"/>
          <w:color w:val="000000"/>
        </w:rPr>
        <w:t>other;</w:t>
      </w:r>
      <w:proofErr w:type="gramEnd"/>
    </w:p>
    <w:p w14:paraId="6C057444" w14:textId="77777777" w:rsidR="007D25F1" w:rsidRPr="007D25F1" w:rsidRDefault="007D25F1" w:rsidP="008D7C80">
      <w:pPr>
        <w:spacing w:after="0" w:line="240" w:lineRule="auto"/>
        <w:ind w:left="2610" w:hanging="1170"/>
        <w:jc w:val="both"/>
        <w:rPr>
          <w:rFonts w:ascii="Arial" w:hAnsi="Arial" w:cs="Arial"/>
          <w:color w:val="000000"/>
        </w:rPr>
      </w:pPr>
    </w:p>
    <w:p w14:paraId="284A4C24" w14:textId="77777777" w:rsidR="007D25F1" w:rsidRPr="007D25F1" w:rsidRDefault="007D25F1" w:rsidP="008D7C80">
      <w:pPr>
        <w:pStyle w:val="ListParagraph"/>
        <w:numPr>
          <w:ilvl w:val="2"/>
          <w:numId w:val="14"/>
        </w:numPr>
        <w:spacing w:after="0" w:line="240" w:lineRule="auto"/>
        <w:ind w:left="2610" w:hanging="1170"/>
        <w:jc w:val="both"/>
        <w:rPr>
          <w:rFonts w:ascii="Arial" w:hAnsi="Arial" w:cs="Arial"/>
          <w:color w:val="000000"/>
        </w:rPr>
      </w:pPr>
      <w:r w:rsidRPr="007D25F1">
        <w:rPr>
          <w:rFonts w:ascii="Arial" w:hAnsi="Arial" w:cs="Arial"/>
          <w:color w:val="000000"/>
        </w:rPr>
        <w:t>immediately, without notice, should either Party become the subject of proceedings for voluntary or involuntary liquidation, judicial management or a scheme of arrangement (save for the purposes of amalgamation or solvent re-</w:t>
      </w:r>
      <w:proofErr w:type="spellStart"/>
      <w:r w:rsidRPr="007D25F1">
        <w:rPr>
          <w:rFonts w:ascii="Arial" w:hAnsi="Arial" w:cs="Arial"/>
          <w:color w:val="000000"/>
        </w:rPr>
        <w:t>organisation</w:t>
      </w:r>
      <w:proofErr w:type="spellEnd"/>
      <w:r w:rsidRPr="007D25F1">
        <w:rPr>
          <w:rFonts w:ascii="Arial" w:hAnsi="Arial" w:cs="Arial"/>
          <w:color w:val="000000"/>
        </w:rPr>
        <w:t xml:space="preserve">) or propose any composition with its creditors or otherwise acknowledge its </w:t>
      </w:r>
      <w:proofErr w:type="gramStart"/>
      <w:r w:rsidRPr="007D25F1">
        <w:rPr>
          <w:rFonts w:ascii="Arial" w:hAnsi="Arial" w:cs="Arial"/>
          <w:color w:val="000000"/>
        </w:rPr>
        <w:t>insolvency;</w:t>
      </w:r>
      <w:proofErr w:type="gramEnd"/>
    </w:p>
    <w:p w14:paraId="4557C93C" w14:textId="77777777" w:rsidR="007D25F1" w:rsidRPr="007D25F1" w:rsidRDefault="007D25F1" w:rsidP="008D7C80">
      <w:pPr>
        <w:spacing w:after="0" w:line="240" w:lineRule="auto"/>
        <w:ind w:left="2610" w:hanging="1170"/>
        <w:jc w:val="both"/>
        <w:rPr>
          <w:rFonts w:ascii="Arial" w:hAnsi="Arial" w:cs="Arial"/>
          <w:color w:val="000000"/>
        </w:rPr>
      </w:pPr>
    </w:p>
    <w:p w14:paraId="53CFD990" w14:textId="77777777" w:rsidR="007D25F1" w:rsidRPr="007D25F1" w:rsidRDefault="007D25F1" w:rsidP="008D7C80">
      <w:pPr>
        <w:pStyle w:val="ListParagraph"/>
        <w:numPr>
          <w:ilvl w:val="2"/>
          <w:numId w:val="14"/>
        </w:numPr>
        <w:spacing w:after="0" w:line="240" w:lineRule="auto"/>
        <w:ind w:left="2610" w:hanging="1170"/>
        <w:jc w:val="both"/>
        <w:rPr>
          <w:color w:val="000000"/>
        </w:rPr>
      </w:pPr>
      <w:r w:rsidRPr="007D25F1">
        <w:rPr>
          <w:rFonts w:ascii="Arial" w:hAnsi="Arial" w:cs="Arial"/>
          <w:color w:val="000000"/>
        </w:rPr>
        <w:t xml:space="preserve">immediately, without notice, should the Broker have any </w:t>
      </w:r>
      <w:proofErr w:type="spellStart"/>
      <w:r w:rsidRPr="007D25F1">
        <w:rPr>
          <w:rFonts w:ascii="Arial" w:hAnsi="Arial" w:cs="Arial"/>
          <w:color w:val="000000"/>
        </w:rPr>
        <w:t>licence</w:t>
      </w:r>
      <w:proofErr w:type="spellEnd"/>
      <w:r w:rsidRPr="007D25F1">
        <w:rPr>
          <w:rFonts w:ascii="Arial" w:hAnsi="Arial" w:cs="Arial"/>
          <w:color w:val="000000"/>
        </w:rPr>
        <w:t xml:space="preserve">, registration, exemption, authority or permission granted to it by the MAS withdrawn or altered by the MAS in such a manner as materially to affect in any way the Broker’s ability to introduce, arrange, conclude, administer, perform or otherwise be involved with any Insurance Business or Reinsurance Business </w:t>
      </w:r>
      <w:r w:rsidRPr="007D25F1">
        <w:rPr>
          <w:rFonts w:ascii="Arial" w:hAnsi="Arial" w:cs="Arial"/>
        </w:rPr>
        <w:t>which is carried out between the Parties under this Agreement.</w:t>
      </w:r>
    </w:p>
    <w:p w14:paraId="67DA5030" w14:textId="77777777" w:rsidR="007D25F1" w:rsidRPr="007D25F1" w:rsidRDefault="007D25F1" w:rsidP="007D25F1">
      <w:pPr>
        <w:pStyle w:val="ListParagraph"/>
        <w:spacing w:after="0" w:line="240" w:lineRule="auto"/>
        <w:ind w:left="1440" w:hanging="720"/>
        <w:jc w:val="both"/>
        <w:rPr>
          <w:rFonts w:ascii="Arial" w:hAnsi="Arial" w:cs="Arial"/>
          <w:color w:val="000000"/>
        </w:rPr>
      </w:pPr>
    </w:p>
    <w:p w14:paraId="3D432A56" w14:textId="77777777" w:rsidR="00C20013" w:rsidRPr="00C20013" w:rsidRDefault="007D25F1" w:rsidP="009164EB">
      <w:pPr>
        <w:pStyle w:val="ListParagraph"/>
        <w:numPr>
          <w:ilvl w:val="0"/>
          <w:numId w:val="13"/>
        </w:numPr>
        <w:spacing w:after="0" w:line="240" w:lineRule="auto"/>
        <w:ind w:left="1440" w:hanging="720"/>
        <w:jc w:val="both"/>
        <w:rPr>
          <w:rFonts w:ascii="Arial" w:hAnsi="Arial" w:cs="Arial"/>
          <w:b/>
          <w:bCs/>
        </w:rPr>
      </w:pPr>
      <w:r w:rsidRPr="007D25F1">
        <w:rPr>
          <w:rFonts w:ascii="Arial" w:hAnsi="Arial" w:cs="Arial"/>
          <w:color w:val="000000"/>
        </w:rPr>
        <w:t xml:space="preserve">Following </w:t>
      </w:r>
      <w:proofErr w:type="gramStart"/>
      <w:r w:rsidRPr="007D25F1">
        <w:rPr>
          <w:rFonts w:ascii="Arial" w:hAnsi="Arial" w:cs="Arial"/>
          <w:color w:val="000000"/>
        </w:rPr>
        <w:t>termination:-</w:t>
      </w:r>
      <w:proofErr w:type="gramEnd"/>
    </w:p>
    <w:p w14:paraId="54BC0A78" w14:textId="77777777" w:rsidR="00C20013" w:rsidRDefault="00C20013" w:rsidP="00C20013">
      <w:pPr>
        <w:pStyle w:val="ListParagraph"/>
        <w:spacing w:after="0" w:line="240" w:lineRule="auto"/>
        <w:ind w:left="1440"/>
        <w:jc w:val="both"/>
        <w:rPr>
          <w:rFonts w:ascii="Arial" w:hAnsi="Arial" w:cs="Arial"/>
          <w:color w:val="000000"/>
        </w:rPr>
      </w:pPr>
    </w:p>
    <w:p w14:paraId="4CEA86A5" w14:textId="77777777" w:rsidR="00C20013" w:rsidRPr="00C20013" w:rsidRDefault="00C20013" w:rsidP="008D7C80">
      <w:pPr>
        <w:pStyle w:val="ListParagraph"/>
        <w:numPr>
          <w:ilvl w:val="2"/>
          <w:numId w:val="15"/>
        </w:numPr>
        <w:spacing w:after="0" w:line="240" w:lineRule="auto"/>
        <w:ind w:left="2610" w:hanging="1170"/>
        <w:jc w:val="both"/>
        <w:rPr>
          <w:rFonts w:ascii="Arial" w:hAnsi="Arial" w:cs="Arial"/>
          <w:color w:val="000000"/>
        </w:rPr>
      </w:pPr>
      <w:r w:rsidRPr="00C20013">
        <w:rPr>
          <w:rFonts w:ascii="Arial" w:hAnsi="Arial" w:cs="Arial"/>
          <w:color w:val="000000"/>
        </w:rPr>
        <w:t xml:space="preserve">the Parties will agree on the procedure for administering the Insurance Business or Reinsurance Business current at the time of </w:t>
      </w:r>
      <w:proofErr w:type="gramStart"/>
      <w:r w:rsidRPr="00C20013">
        <w:rPr>
          <w:rFonts w:ascii="Arial" w:hAnsi="Arial" w:cs="Arial"/>
          <w:color w:val="000000"/>
        </w:rPr>
        <w:t>termination;</w:t>
      </w:r>
      <w:proofErr w:type="gramEnd"/>
    </w:p>
    <w:p w14:paraId="5C3C34BE" w14:textId="77777777" w:rsidR="00C20013" w:rsidRPr="00C20013" w:rsidRDefault="00C20013" w:rsidP="008D7C80">
      <w:pPr>
        <w:pStyle w:val="ListParagraph"/>
        <w:spacing w:after="0" w:line="240" w:lineRule="auto"/>
        <w:ind w:left="2610" w:hanging="1170"/>
        <w:jc w:val="both"/>
        <w:rPr>
          <w:rFonts w:ascii="Arial" w:hAnsi="Arial" w:cs="Arial"/>
          <w:color w:val="000000"/>
        </w:rPr>
      </w:pPr>
    </w:p>
    <w:p w14:paraId="0CC03DD6" w14:textId="77777777" w:rsidR="00C20013" w:rsidRPr="00C20013" w:rsidRDefault="00C20013" w:rsidP="008D7C80">
      <w:pPr>
        <w:pStyle w:val="ListParagraph"/>
        <w:numPr>
          <w:ilvl w:val="2"/>
          <w:numId w:val="15"/>
        </w:numPr>
        <w:spacing w:after="0" w:line="240" w:lineRule="auto"/>
        <w:ind w:left="2610" w:hanging="1170"/>
        <w:jc w:val="both"/>
        <w:rPr>
          <w:rFonts w:ascii="Arial" w:hAnsi="Arial" w:cs="Arial"/>
          <w:b/>
          <w:bCs/>
        </w:rPr>
      </w:pPr>
      <w:r w:rsidRPr="00C20013">
        <w:rPr>
          <w:rFonts w:ascii="Arial" w:hAnsi="Arial" w:cs="Arial"/>
          <w:color w:val="000000"/>
        </w:rPr>
        <w:t xml:space="preserve">the Broker will make all reasonable efforts to provide the SC with contact details for any Insured or Reinsured or other Party with whom the SC has contracted in the conduct of Insurance Business or Reinsurance Business </w:t>
      </w:r>
      <w:proofErr w:type="gramStart"/>
      <w:r w:rsidRPr="00C20013">
        <w:rPr>
          <w:rFonts w:ascii="Arial" w:hAnsi="Arial" w:cs="Arial"/>
          <w:color w:val="000000"/>
        </w:rPr>
        <w:t>where:-</w:t>
      </w:r>
      <w:proofErr w:type="gramEnd"/>
    </w:p>
    <w:p w14:paraId="4610E1EE" w14:textId="77777777" w:rsidR="00C20013" w:rsidRPr="00C20013" w:rsidRDefault="00C20013" w:rsidP="00C20013">
      <w:pPr>
        <w:pStyle w:val="ListParagraph"/>
        <w:spacing w:after="0" w:line="240" w:lineRule="auto"/>
        <w:ind w:left="2160"/>
        <w:jc w:val="both"/>
        <w:rPr>
          <w:rFonts w:ascii="Arial" w:hAnsi="Arial" w:cs="Arial"/>
          <w:color w:val="000000"/>
        </w:rPr>
      </w:pPr>
    </w:p>
    <w:p w14:paraId="10B8413A" w14:textId="77777777" w:rsidR="00AF4F84" w:rsidRPr="00AF4F84" w:rsidRDefault="00C20013" w:rsidP="008D7C80">
      <w:pPr>
        <w:pStyle w:val="ListParagraph"/>
        <w:numPr>
          <w:ilvl w:val="3"/>
          <w:numId w:val="16"/>
        </w:numPr>
        <w:spacing w:after="0" w:line="240" w:lineRule="auto"/>
        <w:ind w:left="3870" w:hanging="1260"/>
        <w:jc w:val="both"/>
        <w:rPr>
          <w:rFonts w:ascii="Arial" w:hAnsi="Arial" w:cs="Arial"/>
          <w:b/>
          <w:bCs/>
        </w:rPr>
      </w:pPr>
      <w:r w:rsidRPr="00C20013">
        <w:rPr>
          <w:rFonts w:ascii="Arial" w:hAnsi="Arial" w:cs="Arial"/>
          <w:color w:val="000000"/>
        </w:rPr>
        <w:t xml:space="preserve">the Broker has acted as the agent of the SC; and  </w:t>
      </w:r>
    </w:p>
    <w:p w14:paraId="07AB18C7" w14:textId="77777777" w:rsidR="00AF4F84" w:rsidRPr="00AF4F84" w:rsidRDefault="00AF4F84" w:rsidP="008D7C80">
      <w:pPr>
        <w:pStyle w:val="ListParagraph"/>
        <w:spacing w:after="0" w:line="240" w:lineRule="auto"/>
        <w:ind w:left="3870" w:hanging="1260"/>
        <w:jc w:val="both"/>
        <w:rPr>
          <w:rFonts w:ascii="Arial" w:hAnsi="Arial" w:cs="Arial"/>
          <w:b/>
          <w:bCs/>
        </w:rPr>
      </w:pPr>
    </w:p>
    <w:p w14:paraId="49E24171" w14:textId="77777777" w:rsidR="00C20013" w:rsidRPr="00AF4F84" w:rsidRDefault="00AF4F84" w:rsidP="008D7C80">
      <w:pPr>
        <w:pStyle w:val="ListParagraph"/>
        <w:numPr>
          <w:ilvl w:val="3"/>
          <w:numId w:val="16"/>
        </w:numPr>
        <w:spacing w:after="0" w:line="240" w:lineRule="auto"/>
        <w:ind w:left="3870" w:hanging="1260"/>
        <w:jc w:val="both"/>
        <w:rPr>
          <w:rFonts w:ascii="Arial" w:hAnsi="Arial" w:cs="Arial"/>
          <w:b/>
          <w:bCs/>
        </w:rPr>
      </w:pPr>
      <w:r>
        <w:rPr>
          <w:rFonts w:ascii="Arial" w:hAnsi="Arial" w:cs="Arial"/>
          <w:color w:val="000000"/>
        </w:rPr>
        <w:t xml:space="preserve">where such information is reasonably required in order for </w:t>
      </w:r>
      <w:r w:rsidR="00C20013" w:rsidRPr="00AF4F84">
        <w:rPr>
          <w:rFonts w:ascii="Arial" w:hAnsi="Arial" w:cs="Arial"/>
          <w:color w:val="000000"/>
        </w:rPr>
        <w:t>the SC to carry out its obligations in relation to Insurance Business or Reinsurance Business concluded in accordance with this Agreement.</w:t>
      </w:r>
    </w:p>
    <w:p w14:paraId="3CD8C0AF" w14:textId="6264C7B9" w:rsidR="00887A2B" w:rsidRDefault="00887A2B" w:rsidP="00C20013">
      <w:pPr>
        <w:pStyle w:val="ListParagraph"/>
        <w:spacing w:after="0" w:line="240" w:lineRule="auto"/>
        <w:ind w:left="2160" w:hanging="720"/>
        <w:jc w:val="both"/>
        <w:rPr>
          <w:rFonts w:ascii="Arial" w:hAnsi="Arial" w:cs="Arial"/>
          <w:b/>
          <w:bCs/>
        </w:rPr>
      </w:pPr>
    </w:p>
    <w:p w14:paraId="50CC389C" w14:textId="3CA267DE" w:rsidR="00C20013" w:rsidRPr="00887A2B" w:rsidRDefault="00C20013" w:rsidP="00887A2B">
      <w:pPr>
        <w:pStyle w:val="ListParagraph"/>
        <w:numPr>
          <w:ilvl w:val="0"/>
          <w:numId w:val="13"/>
        </w:numPr>
        <w:spacing w:after="0" w:line="240" w:lineRule="auto"/>
        <w:ind w:left="1440" w:hanging="720"/>
        <w:jc w:val="both"/>
        <w:rPr>
          <w:rFonts w:ascii="Arial" w:hAnsi="Arial" w:cs="Arial"/>
          <w:b/>
          <w:bCs/>
        </w:rPr>
      </w:pPr>
      <w:r w:rsidRPr="00887A2B">
        <w:rPr>
          <w:rFonts w:ascii="Arial" w:hAnsi="Arial" w:cs="Arial"/>
          <w:color w:val="000000"/>
        </w:rPr>
        <w:t>Notwithstanding the termination of this Agreement, the Parties will continue to remain liable to perform their obligations in accordance with the terms of this Agreement in respect of all Insurance Business or Reinsurance Business subject to this Agreement until the underlying insurance or reinsurance contract has expired or has otherwise been terminated.</w:t>
      </w:r>
    </w:p>
    <w:p w14:paraId="13816E3E" w14:textId="77777777" w:rsidR="00887A2B" w:rsidRPr="00887A2B" w:rsidRDefault="00887A2B" w:rsidP="00887A2B">
      <w:pPr>
        <w:pStyle w:val="ListParagraph"/>
        <w:spacing w:after="0" w:line="240" w:lineRule="auto"/>
        <w:ind w:left="1440"/>
        <w:jc w:val="both"/>
        <w:rPr>
          <w:rFonts w:ascii="Arial" w:hAnsi="Arial" w:cs="Arial"/>
          <w:b/>
          <w:bCs/>
        </w:rPr>
      </w:pPr>
    </w:p>
    <w:p w14:paraId="45A49ECD" w14:textId="77777777" w:rsidR="00AF4F84" w:rsidRDefault="009F1F4F" w:rsidP="009164EB">
      <w:pPr>
        <w:pStyle w:val="ListParagraph"/>
        <w:numPr>
          <w:ilvl w:val="0"/>
          <w:numId w:val="1"/>
        </w:numPr>
        <w:spacing w:after="0" w:line="240" w:lineRule="auto"/>
        <w:ind w:left="720" w:hanging="720"/>
        <w:jc w:val="both"/>
        <w:rPr>
          <w:rFonts w:ascii="Arial" w:hAnsi="Arial" w:cs="Arial"/>
          <w:b/>
          <w:bCs/>
        </w:rPr>
      </w:pPr>
      <w:r>
        <w:rPr>
          <w:rFonts w:ascii="Arial" w:hAnsi="Arial" w:cs="Arial"/>
          <w:b/>
          <w:bCs/>
        </w:rPr>
        <w:t xml:space="preserve">Access to Records </w:t>
      </w:r>
    </w:p>
    <w:p w14:paraId="576CE80D" w14:textId="77777777" w:rsidR="00AF4F84" w:rsidRPr="00AF4F84" w:rsidRDefault="00AF4F84" w:rsidP="00AF4F84">
      <w:pPr>
        <w:pStyle w:val="ListParagraph"/>
        <w:spacing w:after="0" w:line="240" w:lineRule="auto"/>
        <w:jc w:val="both"/>
        <w:rPr>
          <w:rFonts w:ascii="Arial" w:hAnsi="Arial" w:cs="Arial"/>
          <w:b/>
          <w:bCs/>
        </w:rPr>
      </w:pPr>
    </w:p>
    <w:p w14:paraId="080F22CD" w14:textId="77777777" w:rsidR="002E5BD2" w:rsidRPr="00AF4F84" w:rsidRDefault="00AF4F84" w:rsidP="009164EB">
      <w:pPr>
        <w:pStyle w:val="ListParagraph"/>
        <w:numPr>
          <w:ilvl w:val="1"/>
          <w:numId w:val="17"/>
        </w:numPr>
        <w:spacing w:after="0" w:line="240" w:lineRule="auto"/>
        <w:ind w:left="1440" w:hanging="720"/>
        <w:jc w:val="both"/>
        <w:rPr>
          <w:rFonts w:ascii="Arial" w:hAnsi="Arial" w:cs="Arial"/>
          <w:color w:val="000000"/>
        </w:rPr>
      </w:pPr>
      <w:r w:rsidRPr="00AF4F84">
        <w:rPr>
          <w:rFonts w:ascii="Arial" w:hAnsi="Arial" w:cs="Arial"/>
          <w:color w:val="000000"/>
        </w:rPr>
        <w:t>The Broker will retain all of the Records created or held by it in its capacity as agent of the SC and all Records received by the Broker for the purposes of the introduction, arranging, concluding, administration or performance of the Insurance Business or Reinsurance Business for a minimum of seven years and in any event</w:t>
      </w:r>
      <w:r w:rsidRPr="00AF4F84">
        <w:rPr>
          <w:rFonts w:ascii="Arial" w:hAnsi="Arial" w:cs="Arial"/>
          <w:i/>
          <w:color w:val="000000"/>
        </w:rPr>
        <w:t xml:space="preserve"> </w:t>
      </w:r>
      <w:r w:rsidRPr="00AF4F84">
        <w:rPr>
          <w:rFonts w:ascii="Arial" w:hAnsi="Arial" w:cs="Arial"/>
          <w:color w:val="000000"/>
        </w:rPr>
        <w:t>the minimum periods required by law or any regulatory body with jurisdiction over the Broker, the SC or the Insurance Business or Reinsurance Business.</w:t>
      </w:r>
    </w:p>
    <w:p w14:paraId="47B6D16A" w14:textId="77777777" w:rsidR="00AF4F84" w:rsidRPr="00AF4F84" w:rsidRDefault="00AF4F84" w:rsidP="00AF4F84">
      <w:pPr>
        <w:pStyle w:val="ListParagraph"/>
        <w:spacing w:after="0" w:line="240" w:lineRule="auto"/>
        <w:ind w:left="1440" w:hanging="720"/>
        <w:jc w:val="both"/>
        <w:rPr>
          <w:rFonts w:ascii="Arial" w:hAnsi="Arial" w:cs="Arial"/>
          <w:color w:val="000000"/>
        </w:rPr>
      </w:pPr>
    </w:p>
    <w:p w14:paraId="4B8C9929" w14:textId="77777777" w:rsidR="001E3BF3" w:rsidRDefault="00AF4F84" w:rsidP="009164EB">
      <w:pPr>
        <w:pStyle w:val="ListParagraph"/>
        <w:numPr>
          <w:ilvl w:val="1"/>
          <w:numId w:val="17"/>
        </w:numPr>
        <w:spacing w:after="0" w:line="240" w:lineRule="auto"/>
        <w:ind w:left="1440" w:hanging="720"/>
        <w:jc w:val="both"/>
        <w:rPr>
          <w:rFonts w:ascii="Arial" w:hAnsi="Arial" w:cs="Arial"/>
          <w:color w:val="000000"/>
        </w:rPr>
      </w:pPr>
      <w:r w:rsidRPr="00AF4F84">
        <w:rPr>
          <w:rFonts w:ascii="Arial" w:hAnsi="Arial" w:cs="Arial"/>
          <w:color w:val="000000"/>
        </w:rPr>
        <w:t xml:space="preserve">The Broker agrees to allow the SC, on reasonable notice, to inspect and to take copies of the </w:t>
      </w:r>
      <w:proofErr w:type="gramStart"/>
      <w:r w:rsidRPr="00AF4F84">
        <w:rPr>
          <w:rFonts w:ascii="Arial" w:hAnsi="Arial" w:cs="Arial"/>
          <w:color w:val="000000"/>
        </w:rPr>
        <w:t>following:-</w:t>
      </w:r>
      <w:proofErr w:type="gramEnd"/>
    </w:p>
    <w:p w14:paraId="6BDCA8F0" w14:textId="77777777" w:rsidR="001E3BF3" w:rsidRPr="001E3BF3" w:rsidRDefault="001E3BF3" w:rsidP="001E3BF3">
      <w:pPr>
        <w:pStyle w:val="ListParagraph"/>
        <w:spacing w:after="0" w:line="240" w:lineRule="auto"/>
        <w:ind w:left="1440"/>
        <w:jc w:val="both"/>
        <w:rPr>
          <w:rFonts w:ascii="Arial" w:hAnsi="Arial" w:cs="Arial"/>
          <w:color w:val="000000"/>
        </w:rPr>
      </w:pPr>
    </w:p>
    <w:p w14:paraId="0B49E05F" w14:textId="77777777" w:rsidR="001E3BF3" w:rsidRPr="001E3BF3" w:rsidRDefault="001E3BF3" w:rsidP="00715440">
      <w:pPr>
        <w:pStyle w:val="ListParagraph"/>
        <w:numPr>
          <w:ilvl w:val="0"/>
          <w:numId w:val="18"/>
        </w:numPr>
        <w:spacing w:after="0" w:line="240" w:lineRule="auto"/>
        <w:ind w:left="2520" w:hanging="1080"/>
        <w:jc w:val="both"/>
        <w:rPr>
          <w:rFonts w:ascii="Arial" w:hAnsi="Arial" w:cs="Arial"/>
          <w:color w:val="000000"/>
        </w:rPr>
      </w:pPr>
      <w:r w:rsidRPr="001E3BF3">
        <w:rPr>
          <w:rFonts w:ascii="Arial" w:hAnsi="Arial" w:cs="Arial"/>
          <w:color w:val="000000"/>
        </w:rPr>
        <w:t>the accounting records pertinent to any Insurance Business or Reinsurance Business including information relating to the receipt and payment of premiums and claims and documentation such as any insurance or reinsurance contract or Slip endorsements, addenda or bordereaux in the possession of the Broker relating to the Insurance Business or Reinsurance Business; and</w:t>
      </w:r>
      <w:r w:rsidRPr="001E3BF3">
        <w:rPr>
          <w:rFonts w:ascii="Arial" w:hAnsi="Arial" w:cs="Arial"/>
          <w:color w:val="000000"/>
        </w:rPr>
        <w:tab/>
        <w:t xml:space="preserve"> </w:t>
      </w:r>
    </w:p>
    <w:p w14:paraId="2C31669E" w14:textId="77777777" w:rsidR="001E3BF3" w:rsidRPr="001E3BF3" w:rsidRDefault="001E3BF3" w:rsidP="00715440">
      <w:pPr>
        <w:pStyle w:val="ListParagraph"/>
        <w:spacing w:after="0" w:line="240" w:lineRule="auto"/>
        <w:ind w:left="2520" w:hanging="1080"/>
        <w:jc w:val="both"/>
        <w:rPr>
          <w:rFonts w:ascii="Arial" w:hAnsi="Arial" w:cs="Arial"/>
          <w:color w:val="000000"/>
        </w:rPr>
      </w:pPr>
    </w:p>
    <w:p w14:paraId="7E3A8786" w14:textId="77777777" w:rsidR="001E3BF3" w:rsidRPr="001E3BF3" w:rsidRDefault="001E3BF3" w:rsidP="00715440">
      <w:pPr>
        <w:pStyle w:val="ListParagraph"/>
        <w:numPr>
          <w:ilvl w:val="0"/>
          <w:numId w:val="18"/>
        </w:numPr>
        <w:spacing w:after="0" w:line="240" w:lineRule="auto"/>
        <w:ind w:left="2520" w:hanging="1080"/>
        <w:jc w:val="both"/>
        <w:rPr>
          <w:rFonts w:ascii="Arial" w:hAnsi="Arial" w:cs="Arial"/>
          <w:color w:val="000000"/>
        </w:rPr>
      </w:pPr>
      <w:r w:rsidRPr="001E3BF3">
        <w:rPr>
          <w:rFonts w:ascii="Arial" w:hAnsi="Arial" w:cs="Arial"/>
          <w:color w:val="000000"/>
        </w:rPr>
        <w:t xml:space="preserve">documents as may be in the possession of the Broker which were disclosed to the SC by the Broker in respect of any Insurance Business or Reinsurance Business including, but not limited to, documentation relating to the proposal for the Insurance Business or Reinsurance Business, the placing thereof (including endorsements and reinstatements) and any claims thereunder.  </w:t>
      </w:r>
    </w:p>
    <w:p w14:paraId="266E0E80" w14:textId="77777777" w:rsidR="00AF4F84" w:rsidRPr="00AF4F84" w:rsidRDefault="00AF4F84" w:rsidP="00AF4F84">
      <w:pPr>
        <w:pStyle w:val="ListParagraph"/>
        <w:spacing w:after="0" w:line="240" w:lineRule="auto"/>
        <w:ind w:left="1440" w:hanging="720"/>
        <w:jc w:val="both"/>
        <w:rPr>
          <w:rFonts w:ascii="Arial" w:hAnsi="Arial" w:cs="Arial"/>
          <w:color w:val="000000"/>
        </w:rPr>
      </w:pPr>
    </w:p>
    <w:p w14:paraId="672F10DA" w14:textId="77777777" w:rsidR="00244693" w:rsidRPr="00244693" w:rsidRDefault="00AF4F84" w:rsidP="009164EB">
      <w:pPr>
        <w:pStyle w:val="ListParagraph"/>
        <w:numPr>
          <w:ilvl w:val="1"/>
          <w:numId w:val="17"/>
        </w:numPr>
        <w:spacing w:after="0" w:line="240" w:lineRule="auto"/>
        <w:ind w:left="1440" w:hanging="720"/>
        <w:jc w:val="both"/>
        <w:rPr>
          <w:color w:val="000000"/>
        </w:rPr>
      </w:pPr>
      <w:r w:rsidRPr="00AF4F84">
        <w:rPr>
          <w:rFonts w:ascii="Arial" w:hAnsi="Arial" w:cs="Arial"/>
          <w:color w:val="000000"/>
        </w:rPr>
        <w:t xml:space="preserve">In the event that the SC requests the Broker to carry out any functions or duties on its behalf, such as the appointment of loss adjusters, lawyers or others, or the Broker otherwise acts as an intermediary between the SC and its representatives or </w:t>
      </w:r>
      <w:proofErr w:type="gramStart"/>
      <w:r w:rsidRPr="00AF4F84">
        <w:rPr>
          <w:rFonts w:ascii="Arial" w:hAnsi="Arial" w:cs="Arial"/>
          <w:color w:val="000000"/>
        </w:rPr>
        <w:t>agents:-</w:t>
      </w:r>
      <w:proofErr w:type="gramEnd"/>
    </w:p>
    <w:p w14:paraId="13A6588F" w14:textId="77777777" w:rsidR="00244693" w:rsidRDefault="00244693" w:rsidP="00244693">
      <w:pPr>
        <w:pStyle w:val="ListParagraph"/>
        <w:spacing w:after="0" w:line="240" w:lineRule="auto"/>
        <w:ind w:left="1440"/>
        <w:jc w:val="both"/>
        <w:rPr>
          <w:rFonts w:ascii="Arial" w:hAnsi="Arial" w:cs="Arial"/>
          <w:color w:val="000000"/>
        </w:rPr>
      </w:pPr>
    </w:p>
    <w:p w14:paraId="6FA025DC" w14:textId="77777777" w:rsidR="00244693" w:rsidRDefault="00364D5D" w:rsidP="00715440">
      <w:pPr>
        <w:pStyle w:val="ListParagraph"/>
        <w:numPr>
          <w:ilvl w:val="0"/>
          <w:numId w:val="19"/>
        </w:numPr>
        <w:spacing w:after="0" w:line="240" w:lineRule="auto"/>
        <w:ind w:left="2520" w:hanging="1080"/>
        <w:jc w:val="both"/>
        <w:rPr>
          <w:rFonts w:ascii="Arial" w:hAnsi="Arial" w:cs="Arial"/>
          <w:color w:val="000000"/>
        </w:rPr>
      </w:pPr>
      <w:r w:rsidRPr="00244693">
        <w:rPr>
          <w:rFonts w:ascii="Arial" w:hAnsi="Arial" w:cs="Arial"/>
          <w:color w:val="000000"/>
        </w:rPr>
        <w:t xml:space="preserve">The Broker accepts the SC’s appointment or instructions on the basis that the information received by the Broker in respect of a claim made upon any Insurance Business or Reinsurance Business is disclosable to the Insured or Reinsured. </w:t>
      </w:r>
    </w:p>
    <w:p w14:paraId="6DD966CD" w14:textId="77777777" w:rsidR="00244693" w:rsidRDefault="00244693" w:rsidP="00715440">
      <w:pPr>
        <w:pStyle w:val="ListParagraph"/>
        <w:spacing w:after="0" w:line="240" w:lineRule="auto"/>
        <w:ind w:left="2520" w:hanging="1080"/>
        <w:jc w:val="both"/>
        <w:rPr>
          <w:rFonts w:ascii="Arial" w:hAnsi="Arial" w:cs="Arial"/>
          <w:color w:val="000000"/>
        </w:rPr>
      </w:pPr>
    </w:p>
    <w:p w14:paraId="4849A64E" w14:textId="77777777" w:rsidR="00244693" w:rsidRDefault="00364D5D" w:rsidP="00715440">
      <w:pPr>
        <w:pStyle w:val="ListParagraph"/>
        <w:numPr>
          <w:ilvl w:val="0"/>
          <w:numId w:val="19"/>
        </w:numPr>
        <w:spacing w:after="0" w:line="240" w:lineRule="auto"/>
        <w:ind w:left="2520" w:hanging="1080"/>
        <w:jc w:val="both"/>
        <w:rPr>
          <w:rFonts w:ascii="Arial" w:hAnsi="Arial" w:cs="Arial"/>
          <w:color w:val="000000"/>
        </w:rPr>
      </w:pPr>
      <w:r w:rsidRPr="00364D5D">
        <w:rPr>
          <w:rFonts w:ascii="Arial" w:hAnsi="Arial" w:cs="Arial"/>
          <w:color w:val="000000"/>
        </w:rPr>
        <w:t xml:space="preserve">All documentation and records created or received by the Broker in the performance of such functions or duties shall be and remain the </w:t>
      </w:r>
      <w:r w:rsidRPr="00364D5D">
        <w:rPr>
          <w:rFonts w:ascii="Arial" w:hAnsi="Arial" w:cs="Arial"/>
          <w:color w:val="000000"/>
        </w:rPr>
        <w:lastRenderedPageBreak/>
        <w:t>property of the SC, other than documents over which the Broker has a proprietary commercial interest.</w:t>
      </w:r>
    </w:p>
    <w:p w14:paraId="4C7DE476" w14:textId="77777777" w:rsidR="00244693" w:rsidRDefault="00244693" w:rsidP="00715440">
      <w:pPr>
        <w:pStyle w:val="ListParagraph"/>
        <w:spacing w:after="0" w:line="240" w:lineRule="auto"/>
        <w:ind w:left="2520" w:hanging="1080"/>
        <w:jc w:val="both"/>
        <w:rPr>
          <w:rFonts w:ascii="Arial" w:hAnsi="Arial" w:cs="Arial"/>
          <w:color w:val="000000"/>
        </w:rPr>
      </w:pPr>
    </w:p>
    <w:p w14:paraId="14B272D0" w14:textId="77777777" w:rsidR="00244693" w:rsidRDefault="00364D5D" w:rsidP="00715440">
      <w:pPr>
        <w:pStyle w:val="ListParagraph"/>
        <w:numPr>
          <w:ilvl w:val="0"/>
          <w:numId w:val="19"/>
        </w:numPr>
        <w:spacing w:after="0" w:line="240" w:lineRule="auto"/>
        <w:ind w:left="2520" w:hanging="1080"/>
        <w:jc w:val="both"/>
        <w:rPr>
          <w:color w:val="000000"/>
        </w:rPr>
      </w:pPr>
      <w:r w:rsidRPr="00364D5D">
        <w:rPr>
          <w:rFonts w:ascii="Arial" w:hAnsi="Arial" w:cs="Arial"/>
          <w:color w:val="000000"/>
        </w:rPr>
        <w:t>The Broker will take reasonable steps to retain, maintain and safeguard any of the SC's documents in the Broker’s possession in accordance with any regulatory requirements which apply to the SC and of which the Broker has notice.</w:t>
      </w:r>
    </w:p>
    <w:p w14:paraId="1CEB5747" w14:textId="77777777" w:rsidR="00244693" w:rsidRDefault="00244693" w:rsidP="00715440">
      <w:pPr>
        <w:pStyle w:val="ListParagraph"/>
        <w:spacing w:after="0" w:line="240" w:lineRule="auto"/>
        <w:ind w:left="2520" w:hanging="1080"/>
        <w:jc w:val="both"/>
        <w:rPr>
          <w:color w:val="000000"/>
        </w:rPr>
      </w:pPr>
    </w:p>
    <w:p w14:paraId="0B7FFDBC" w14:textId="77777777" w:rsidR="00364D5D" w:rsidRDefault="00364D5D" w:rsidP="00715440">
      <w:pPr>
        <w:pStyle w:val="ListParagraph"/>
        <w:numPr>
          <w:ilvl w:val="0"/>
          <w:numId w:val="19"/>
        </w:numPr>
        <w:spacing w:after="0" w:line="240" w:lineRule="auto"/>
        <w:ind w:left="2520" w:hanging="1080"/>
        <w:jc w:val="both"/>
        <w:rPr>
          <w:color w:val="000000"/>
        </w:rPr>
      </w:pPr>
      <w:r w:rsidRPr="00364D5D">
        <w:rPr>
          <w:rFonts w:ascii="Arial" w:hAnsi="Arial" w:cs="Arial"/>
          <w:color w:val="000000"/>
        </w:rPr>
        <w:t xml:space="preserve">On termination of this Agreement for whatever reason and on reasonable notice the Broker will deliver up to the </w:t>
      </w:r>
      <w:r w:rsidR="00244693" w:rsidRPr="00364D5D">
        <w:rPr>
          <w:rFonts w:ascii="Arial" w:hAnsi="Arial" w:cs="Arial"/>
          <w:color w:val="000000"/>
        </w:rPr>
        <w:t>SC such</w:t>
      </w:r>
      <w:r w:rsidRPr="00364D5D">
        <w:rPr>
          <w:rFonts w:ascii="Arial" w:hAnsi="Arial" w:cs="Arial"/>
          <w:color w:val="000000"/>
        </w:rPr>
        <w:t xml:space="preserve"> documentation if requested.</w:t>
      </w:r>
    </w:p>
    <w:p w14:paraId="55B6FF52" w14:textId="77777777" w:rsidR="00244693" w:rsidRDefault="00244693" w:rsidP="00BE6771">
      <w:pPr>
        <w:pStyle w:val="ListParagraph"/>
        <w:spacing w:after="0" w:line="240" w:lineRule="auto"/>
        <w:ind w:hanging="720"/>
        <w:jc w:val="both"/>
        <w:rPr>
          <w:rFonts w:ascii="Arial" w:hAnsi="Arial" w:cs="Arial"/>
          <w:b/>
          <w:bCs/>
        </w:rPr>
      </w:pPr>
    </w:p>
    <w:p w14:paraId="686DCDF8" w14:textId="77777777" w:rsidR="009F1F4F"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Confidentiality </w:t>
      </w:r>
    </w:p>
    <w:p w14:paraId="5783937C" w14:textId="77777777" w:rsidR="002E5BD2" w:rsidRPr="00CD59EB" w:rsidRDefault="002E5BD2" w:rsidP="00BE6771">
      <w:pPr>
        <w:pStyle w:val="ListParagraph"/>
        <w:spacing w:after="0" w:line="240" w:lineRule="auto"/>
        <w:ind w:hanging="720"/>
        <w:jc w:val="both"/>
        <w:rPr>
          <w:rFonts w:ascii="Arial" w:hAnsi="Arial" w:cs="Arial"/>
          <w:b/>
          <w:bCs/>
        </w:rPr>
      </w:pPr>
    </w:p>
    <w:p w14:paraId="6DBDE791" w14:textId="360F6EAA" w:rsidR="002E5BD2" w:rsidRPr="00CD59EB" w:rsidRDefault="00DF22FA" w:rsidP="00DF22FA">
      <w:pPr>
        <w:spacing w:after="0"/>
        <w:ind w:left="720" w:firstLine="3"/>
        <w:jc w:val="both"/>
        <w:rPr>
          <w:rFonts w:ascii="Arial" w:hAnsi="Arial" w:cs="Arial"/>
          <w:color w:val="000000"/>
        </w:rPr>
      </w:pPr>
      <w:r w:rsidRPr="00CD59EB">
        <w:rPr>
          <w:rFonts w:ascii="Arial" w:hAnsi="Arial" w:cs="Arial"/>
          <w:color w:val="000000"/>
        </w:rPr>
        <w:t xml:space="preserve">Each of the </w:t>
      </w:r>
      <w:r w:rsidRPr="00CD59EB">
        <w:rPr>
          <w:rFonts w:ascii="Arial" w:hAnsi="Arial" w:cs="Arial"/>
          <w:caps/>
          <w:color w:val="000000"/>
        </w:rPr>
        <w:t>p</w:t>
      </w:r>
      <w:r w:rsidRPr="00CD59EB">
        <w:rPr>
          <w:rFonts w:ascii="Arial" w:hAnsi="Arial" w:cs="Arial"/>
          <w:color w:val="000000"/>
        </w:rPr>
        <w:t xml:space="preserve">arties will treat information received from the other relating to this Agreement and to the Insurance Business or Reinsurance Business as confidential and will not disclose it to any other person not entitled </w:t>
      </w:r>
      <w:r w:rsidRPr="00CD59EB">
        <w:rPr>
          <w:rFonts w:ascii="Arial" w:hAnsi="Arial" w:cs="Arial"/>
        </w:rPr>
        <w:t>to receive</w:t>
      </w:r>
      <w:r w:rsidRPr="00CD59EB">
        <w:rPr>
          <w:rFonts w:ascii="Arial" w:hAnsi="Arial" w:cs="Arial"/>
          <w:color w:val="000000"/>
        </w:rPr>
        <w:t xml:space="preserve"> such information except as may be necessary to fulfil their respective obligations in the conduct of the Insurance Business or Reinsurance Business and except as may be required by law or regulatory authority.   For the avoidance of doubt </w:t>
      </w:r>
      <w:r w:rsidRPr="00CD59EB">
        <w:rPr>
          <w:rFonts w:ascii="Arial" w:hAnsi="Arial" w:cs="Arial"/>
        </w:rPr>
        <w:t>each party shall be entitled to disclose such information where necessary to its insurers or</w:t>
      </w:r>
      <w:r w:rsidRPr="00CD59EB">
        <w:rPr>
          <w:rFonts w:ascii="Arial" w:hAnsi="Arial" w:cs="Arial"/>
          <w:color w:val="000000"/>
        </w:rPr>
        <w:t xml:space="preserve"> reinsurers, actuaries, auditors, professional agents and advisers and other Related Corporations. This </w:t>
      </w:r>
      <w:r w:rsidR="00F973D2">
        <w:rPr>
          <w:rFonts w:ascii="Arial" w:hAnsi="Arial" w:cs="Arial"/>
          <w:color w:val="000000"/>
        </w:rPr>
        <w:t>C</w:t>
      </w:r>
      <w:r w:rsidRPr="00CD59EB">
        <w:rPr>
          <w:rFonts w:ascii="Arial" w:hAnsi="Arial" w:cs="Arial"/>
          <w:color w:val="000000"/>
        </w:rPr>
        <w:t>lause</w:t>
      </w:r>
      <w:r w:rsidR="00F973D2">
        <w:rPr>
          <w:rFonts w:ascii="Arial" w:hAnsi="Arial" w:cs="Arial"/>
          <w:color w:val="000000"/>
        </w:rPr>
        <w:t xml:space="preserve"> 12</w:t>
      </w:r>
      <w:r w:rsidRPr="00CD59EB">
        <w:rPr>
          <w:rFonts w:ascii="Arial" w:hAnsi="Arial" w:cs="Arial"/>
          <w:color w:val="000000"/>
        </w:rPr>
        <w:t xml:space="preserve"> will not apply to information which was rightfully in the possession of such party prior to this Agreement, which is already public knowledge or becomes so at a future date (otherwise than as a result of a breach of this </w:t>
      </w:r>
      <w:r w:rsidR="00F973D2">
        <w:rPr>
          <w:rFonts w:ascii="Arial" w:hAnsi="Arial" w:cs="Arial"/>
          <w:color w:val="000000"/>
        </w:rPr>
        <w:t>C</w:t>
      </w:r>
      <w:r w:rsidRPr="00CD59EB">
        <w:rPr>
          <w:rFonts w:ascii="Arial" w:hAnsi="Arial" w:cs="Arial"/>
          <w:color w:val="000000"/>
        </w:rPr>
        <w:t>lause</w:t>
      </w:r>
      <w:r w:rsidR="00F973D2">
        <w:rPr>
          <w:rFonts w:ascii="Arial" w:hAnsi="Arial" w:cs="Arial"/>
          <w:color w:val="000000"/>
        </w:rPr>
        <w:t xml:space="preserve"> 12</w:t>
      </w:r>
      <w:r w:rsidRPr="00CD59EB">
        <w:rPr>
          <w:rFonts w:ascii="Arial" w:hAnsi="Arial" w:cs="Arial"/>
          <w:color w:val="000000"/>
        </w:rPr>
        <w:t>) or which is trivial or obvious.</w:t>
      </w:r>
    </w:p>
    <w:p w14:paraId="5310B173" w14:textId="77777777" w:rsidR="002E5BD2" w:rsidRPr="00CD59EB" w:rsidRDefault="002E5BD2" w:rsidP="00BE6771">
      <w:pPr>
        <w:pStyle w:val="ListParagraph"/>
        <w:spacing w:after="0" w:line="240" w:lineRule="auto"/>
        <w:ind w:hanging="720"/>
        <w:jc w:val="both"/>
        <w:rPr>
          <w:rFonts w:ascii="Arial" w:hAnsi="Arial" w:cs="Arial"/>
          <w:b/>
          <w:bCs/>
        </w:rPr>
      </w:pPr>
    </w:p>
    <w:p w14:paraId="427470A1" w14:textId="77777777" w:rsidR="00DF22FA"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Complaints </w:t>
      </w:r>
    </w:p>
    <w:p w14:paraId="0811A0E4" w14:textId="77777777" w:rsidR="00DF22FA" w:rsidRPr="00CD59EB" w:rsidRDefault="00DF22FA" w:rsidP="00DF22FA">
      <w:pPr>
        <w:pStyle w:val="ListParagraph"/>
        <w:spacing w:after="0" w:line="240" w:lineRule="auto"/>
        <w:jc w:val="both"/>
        <w:rPr>
          <w:rFonts w:ascii="Arial" w:hAnsi="Arial" w:cs="Arial"/>
          <w:b/>
          <w:bCs/>
        </w:rPr>
      </w:pPr>
    </w:p>
    <w:p w14:paraId="2755FA7C" w14:textId="77777777" w:rsidR="002E5BD2" w:rsidRPr="00CD59EB" w:rsidRDefault="00DF22FA" w:rsidP="00DF22FA">
      <w:pPr>
        <w:pStyle w:val="ListParagraph"/>
        <w:spacing w:after="0" w:line="240" w:lineRule="auto"/>
        <w:jc w:val="both"/>
        <w:rPr>
          <w:rFonts w:ascii="Arial" w:hAnsi="Arial" w:cs="Arial"/>
          <w:b/>
          <w:bCs/>
        </w:rPr>
      </w:pPr>
      <w:r w:rsidRPr="00CD59EB">
        <w:rPr>
          <w:rFonts w:ascii="Arial" w:hAnsi="Arial" w:cs="Arial"/>
          <w:bCs/>
          <w:color w:val="000000"/>
        </w:rPr>
        <w:t xml:space="preserve">Each Party will promptly notify the other of any complaint concerning the other Party relating to Insurance </w:t>
      </w:r>
      <w:r w:rsidRPr="00CD59EB">
        <w:rPr>
          <w:rFonts w:ascii="Arial" w:hAnsi="Arial" w:cs="Arial"/>
          <w:color w:val="000000"/>
        </w:rPr>
        <w:t xml:space="preserve">Business </w:t>
      </w:r>
      <w:r w:rsidRPr="00CD59EB">
        <w:rPr>
          <w:rFonts w:ascii="Arial" w:hAnsi="Arial" w:cs="Arial"/>
          <w:bCs/>
          <w:color w:val="000000"/>
        </w:rPr>
        <w:t>or Reinsurance Business subject to this Agreement.</w:t>
      </w:r>
    </w:p>
    <w:p w14:paraId="7F43B5B0" w14:textId="77777777" w:rsidR="002E5BD2" w:rsidRPr="00CD59EB" w:rsidRDefault="002E5BD2" w:rsidP="00BE6771">
      <w:pPr>
        <w:pStyle w:val="ListParagraph"/>
        <w:spacing w:after="0" w:line="240" w:lineRule="auto"/>
        <w:ind w:hanging="720"/>
        <w:jc w:val="both"/>
        <w:rPr>
          <w:rFonts w:ascii="Arial" w:hAnsi="Arial" w:cs="Arial"/>
          <w:b/>
          <w:bCs/>
        </w:rPr>
      </w:pPr>
    </w:p>
    <w:p w14:paraId="639E28C8" w14:textId="285101A1" w:rsidR="00DF22FA"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Protection </w:t>
      </w:r>
      <w:r w:rsidR="00887A2B">
        <w:rPr>
          <w:rFonts w:ascii="Arial" w:hAnsi="Arial" w:cs="Arial"/>
          <w:b/>
          <w:bCs/>
        </w:rPr>
        <w:t>O</w:t>
      </w:r>
      <w:r w:rsidRPr="00CD59EB">
        <w:rPr>
          <w:rFonts w:ascii="Arial" w:hAnsi="Arial" w:cs="Arial"/>
          <w:b/>
          <w:bCs/>
        </w:rPr>
        <w:t xml:space="preserve">f Reputation </w:t>
      </w:r>
    </w:p>
    <w:p w14:paraId="458F66A2" w14:textId="77777777" w:rsidR="00DF22FA" w:rsidRPr="00CD59EB" w:rsidRDefault="00DF22FA" w:rsidP="00DF22FA">
      <w:pPr>
        <w:pStyle w:val="ListParagraph"/>
        <w:spacing w:after="0" w:line="240" w:lineRule="auto"/>
        <w:jc w:val="both"/>
        <w:rPr>
          <w:rFonts w:ascii="Arial" w:hAnsi="Arial" w:cs="Arial"/>
          <w:b/>
          <w:bCs/>
        </w:rPr>
      </w:pPr>
    </w:p>
    <w:p w14:paraId="296136DC" w14:textId="77777777" w:rsidR="002E5BD2" w:rsidRPr="00CD59EB" w:rsidRDefault="00DF22FA" w:rsidP="00DF22FA">
      <w:pPr>
        <w:pStyle w:val="ListParagraph"/>
        <w:spacing w:after="0" w:line="240" w:lineRule="auto"/>
        <w:jc w:val="both"/>
        <w:rPr>
          <w:rFonts w:ascii="Arial" w:hAnsi="Arial" w:cs="Arial"/>
          <w:b/>
          <w:bCs/>
        </w:rPr>
      </w:pPr>
      <w:r w:rsidRPr="00CD59EB">
        <w:rPr>
          <w:rFonts w:ascii="Arial" w:hAnsi="Arial" w:cs="Arial"/>
          <w:bCs/>
          <w:color w:val="000000"/>
        </w:rPr>
        <w:t xml:space="preserve">Each Party agrees it will not, without the written authority of the other Party, make use of the other Party’s corporate or trading names or logos and </w:t>
      </w:r>
      <w:proofErr w:type="spellStart"/>
      <w:proofErr w:type="gramStart"/>
      <w:r w:rsidRPr="00CD59EB">
        <w:rPr>
          <w:rFonts w:ascii="Arial" w:hAnsi="Arial" w:cs="Arial"/>
          <w:bCs/>
          <w:color w:val="000000"/>
        </w:rPr>
        <w:t>trade marks</w:t>
      </w:r>
      <w:proofErr w:type="spellEnd"/>
      <w:proofErr w:type="gramEnd"/>
      <w:r w:rsidRPr="00CD59EB">
        <w:rPr>
          <w:rFonts w:ascii="Arial" w:hAnsi="Arial" w:cs="Arial"/>
          <w:bCs/>
          <w:color w:val="000000"/>
        </w:rPr>
        <w:t>.</w:t>
      </w:r>
    </w:p>
    <w:p w14:paraId="51A4F8EE" w14:textId="77777777" w:rsidR="002E5BD2" w:rsidRPr="00CD59EB" w:rsidRDefault="002E5BD2" w:rsidP="00BE6771">
      <w:pPr>
        <w:pStyle w:val="ListParagraph"/>
        <w:spacing w:after="0" w:line="240" w:lineRule="auto"/>
        <w:ind w:hanging="720"/>
        <w:jc w:val="both"/>
        <w:rPr>
          <w:rFonts w:ascii="Arial" w:hAnsi="Arial" w:cs="Arial"/>
          <w:b/>
          <w:bCs/>
        </w:rPr>
      </w:pPr>
    </w:p>
    <w:p w14:paraId="40EE9329" w14:textId="252C8F08" w:rsidR="00DF22FA"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Conflicts </w:t>
      </w:r>
      <w:r w:rsidR="00887A2B">
        <w:rPr>
          <w:rFonts w:ascii="Arial" w:hAnsi="Arial" w:cs="Arial"/>
          <w:b/>
          <w:bCs/>
        </w:rPr>
        <w:t>O</w:t>
      </w:r>
      <w:r w:rsidRPr="00CD59EB">
        <w:rPr>
          <w:rFonts w:ascii="Arial" w:hAnsi="Arial" w:cs="Arial"/>
          <w:b/>
          <w:bCs/>
        </w:rPr>
        <w:t xml:space="preserve">f Interest </w:t>
      </w:r>
    </w:p>
    <w:p w14:paraId="1B90576D" w14:textId="77777777" w:rsidR="00DF22FA" w:rsidRPr="00CD59EB" w:rsidRDefault="00DF22FA" w:rsidP="00DF22FA">
      <w:pPr>
        <w:pStyle w:val="ListParagraph"/>
        <w:spacing w:after="0" w:line="240" w:lineRule="auto"/>
        <w:jc w:val="both"/>
        <w:rPr>
          <w:rFonts w:ascii="Arial" w:hAnsi="Arial" w:cs="Arial"/>
          <w:b/>
          <w:bCs/>
        </w:rPr>
      </w:pPr>
    </w:p>
    <w:p w14:paraId="0B76A7AC" w14:textId="02C18CD7" w:rsidR="002E5BD2" w:rsidRPr="00CD59EB" w:rsidRDefault="00DF22FA" w:rsidP="00DF22FA">
      <w:pPr>
        <w:pStyle w:val="ListParagraph"/>
        <w:spacing w:after="0" w:line="240" w:lineRule="auto"/>
        <w:jc w:val="both"/>
        <w:rPr>
          <w:rFonts w:ascii="Arial" w:hAnsi="Arial" w:cs="Arial"/>
          <w:b/>
          <w:bCs/>
        </w:rPr>
      </w:pPr>
      <w:r w:rsidRPr="00CD59EB">
        <w:rPr>
          <w:rFonts w:ascii="Arial" w:hAnsi="Arial" w:cs="Arial"/>
          <w:color w:val="000000"/>
        </w:rPr>
        <w:t>The Parties will adopt and</w:t>
      </w:r>
      <w:r w:rsidR="007669C3">
        <w:rPr>
          <w:rFonts w:ascii="Arial" w:hAnsi="Arial" w:cs="Arial"/>
          <w:color w:val="000000"/>
        </w:rPr>
        <w:t xml:space="preserve"> </w:t>
      </w:r>
      <w:r w:rsidRPr="00CD59EB">
        <w:rPr>
          <w:rFonts w:ascii="Arial" w:hAnsi="Arial" w:cs="Arial"/>
          <w:color w:val="000000"/>
        </w:rPr>
        <w:t>/</w:t>
      </w:r>
      <w:r w:rsidR="007669C3">
        <w:rPr>
          <w:rFonts w:ascii="Arial" w:hAnsi="Arial" w:cs="Arial"/>
          <w:color w:val="000000"/>
        </w:rPr>
        <w:t xml:space="preserve"> </w:t>
      </w:r>
      <w:r w:rsidRPr="00CD59EB">
        <w:rPr>
          <w:rFonts w:ascii="Arial" w:hAnsi="Arial" w:cs="Arial"/>
          <w:color w:val="000000"/>
        </w:rPr>
        <w:t>or maintain procedures to ensure that each has in place arrangements for the identification and management of any conflicts of interest that may arise in relation to any Insurance Business or Reinsurance Business.</w:t>
      </w:r>
    </w:p>
    <w:p w14:paraId="637E418B" w14:textId="77777777" w:rsidR="002E5BD2" w:rsidRPr="00CD59EB" w:rsidRDefault="002E5BD2" w:rsidP="00BE6771">
      <w:pPr>
        <w:pStyle w:val="ListParagraph"/>
        <w:spacing w:after="0" w:line="240" w:lineRule="auto"/>
        <w:ind w:hanging="720"/>
        <w:jc w:val="both"/>
        <w:rPr>
          <w:rFonts w:ascii="Arial" w:hAnsi="Arial" w:cs="Arial"/>
          <w:b/>
          <w:bCs/>
        </w:rPr>
      </w:pPr>
    </w:p>
    <w:p w14:paraId="7DA551B3" w14:textId="77777777" w:rsidR="009F1F4F"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Disclosure </w:t>
      </w:r>
    </w:p>
    <w:p w14:paraId="4A3C48EC" w14:textId="77777777" w:rsidR="00DF22FA" w:rsidRPr="00CD59EB" w:rsidRDefault="00DF22FA" w:rsidP="00DF22FA">
      <w:pPr>
        <w:pStyle w:val="ListParagraph"/>
        <w:spacing w:after="0" w:line="240" w:lineRule="auto"/>
        <w:jc w:val="both"/>
        <w:rPr>
          <w:rFonts w:ascii="Arial" w:hAnsi="Arial" w:cs="Arial"/>
          <w:b/>
          <w:bCs/>
        </w:rPr>
      </w:pPr>
    </w:p>
    <w:p w14:paraId="05C65A2F" w14:textId="77777777" w:rsidR="00DF22FA" w:rsidRPr="00CD59EB" w:rsidRDefault="00DF22FA" w:rsidP="00DF22FA">
      <w:pPr>
        <w:pStyle w:val="ListParagraph"/>
        <w:spacing w:after="0" w:line="240" w:lineRule="auto"/>
        <w:jc w:val="both"/>
        <w:rPr>
          <w:rFonts w:ascii="Arial" w:hAnsi="Arial" w:cs="Arial"/>
          <w:b/>
          <w:bCs/>
        </w:rPr>
      </w:pPr>
      <w:r w:rsidRPr="00CD59EB">
        <w:rPr>
          <w:rFonts w:ascii="Arial" w:hAnsi="Arial" w:cs="Arial"/>
          <w:bCs/>
          <w:color w:val="000000"/>
        </w:rPr>
        <w:t xml:space="preserve">The Broker will comply with relevant regulatory, fiduciary and legal requirements regarding disclosure of all forms of remuneration from any arrangements it may have for remuneration in connection with </w:t>
      </w:r>
      <w:r w:rsidRPr="00CD59EB">
        <w:rPr>
          <w:rFonts w:ascii="Arial" w:hAnsi="Arial" w:cs="Arial"/>
          <w:bCs/>
        </w:rPr>
        <w:t>Insurance</w:t>
      </w:r>
      <w:r w:rsidRPr="00CD59EB">
        <w:rPr>
          <w:rFonts w:ascii="Arial" w:hAnsi="Arial" w:cs="Arial"/>
          <w:color w:val="000000"/>
        </w:rPr>
        <w:t xml:space="preserve"> Business</w:t>
      </w:r>
      <w:r w:rsidRPr="00CD59EB">
        <w:rPr>
          <w:rFonts w:ascii="Arial" w:hAnsi="Arial" w:cs="Arial"/>
          <w:bCs/>
        </w:rPr>
        <w:t xml:space="preserve"> or Reinsurance Business.</w:t>
      </w:r>
    </w:p>
    <w:p w14:paraId="7D045629" w14:textId="48C30594" w:rsidR="002E5BD2" w:rsidRDefault="002E5BD2" w:rsidP="00BE6771">
      <w:pPr>
        <w:pStyle w:val="ListParagraph"/>
        <w:spacing w:after="0" w:line="240" w:lineRule="auto"/>
        <w:ind w:hanging="720"/>
        <w:jc w:val="both"/>
        <w:rPr>
          <w:rFonts w:ascii="Arial" w:hAnsi="Arial" w:cs="Arial"/>
          <w:b/>
          <w:bCs/>
        </w:rPr>
      </w:pPr>
    </w:p>
    <w:p w14:paraId="7CB9D6A7" w14:textId="006CC759" w:rsidR="00B655FD" w:rsidRDefault="00B655FD" w:rsidP="00BE6771">
      <w:pPr>
        <w:pStyle w:val="ListParagraph"/>
        <w:spacing w:after="0" w:line="240" w:lineRule="auto"/>
        <w:ind w:hanging="720"/>
        <w:jc w:val="both"/>
        <w:rPr>
          <w:rFonts w:ascii="Arial" w:hAnsi="Arial" w:cs="Arial"/>
          <w:b/>
          <w:bCs/>
        </w:rPr>
      </w:pPr>
    </w:p>
    <w:p w14:paraId="68284C6A" w14:textId="77777777" w:rsidR="00B655FD" w:rsidRPr="00CD59EB" w:rsidRDefault="00B655FD" w:rsidP="00BE6771">
      <w:pPr>
        <w:pStyle w:val="ListParagraph"/>
        <w:spacing w:after="0" w:line="240" w:lineRule="auto"/>
        <w:ind w:hanging="720"/>
        <w:jc w:val="both"/>
        <w:rPr>
          <w:rFonts w:ascii="Arial" w:hAnsi="Arial" w:cs="Arial"/>
          <w:b/>
          <w:bCs/>
        </w:rPr>
      </w:pPr>
    </w:p>
    <w:p w14:paraId="2A6A62E0" w14:textId="482E5B81" w:rsidR="00CD59EB"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lastRenderedPageBreak/>
        <w:t xml:space="preserve">Variation </w:t>
      </w:r>
      <w:r w:rsidR="00887A2B">
        <w:rPr>
          <w:rFonts w:ascii="Arial" w:hAnsi="Arial" w:cs="Arial"/>
          <w:b/>
          <w:bCs/>
        </w:rPr>
        <w:t>A</w:t>
      </w:r>
      <w:r w:rsidRPr="00CD59EB">
        <w:rPr>
          <w:rFonts w:ascii="Arial" w:hAnsi="Arial" w:cs="Arial"/>
          <w:b/>
          <w:bCs/>
        </w:rPr>
        <w:t xml:space="preserve">nd Assignment </w:t>
      </w:r>
    </w:p>
    <w:p w14:paraId="4E5FE824" w14:textId="77777777" w:rsidR="00CD59EB" w:rsidRPr="00CD59EB" w:rsidRDefault="00CD59EB" w:rsidP="00CD59EB">
      <w:pPr>
        <w:pStyle w:val="ListParagraph"/>
        <w:spacing w:after="0" w:line="240" w:lineRule="auto"/>
        <w:jc w:val="both"/>
        <w:rPr>
          <w:rFonts w:ascii="Arial" w:hAnsi="Arial" w:cs="Arial"/>
          <w:b/>
          <w:bCs/>
        </w:rPr>
      </w:pPr>
    </w:p>
    <w:p w14:paraId="1762C27C" w14:textId="55E88B80" w:rsidR="002E5BD2" w:rsidRDefault="00DF22FA" w:rsidP="007669C3">
      <w:pPr>
        <w:pStyle w:val="ListParagraph"/>
        <w:spacing w:after="0" w:line="240" w:lineRule="auto"/>
        <w:jc w:val="both"/>
        <w:rPr>
          <w:rFonts w:ascii="Arial" w:hAnsi="Arial" w:cs="Arial"/>
          <w:b/>
          <w:bCs/>
        </w:rPr>
      </w:pPr>
      <w:r w:rsidRPr="00CD59EB">
        <w:rPr>
          <w:rFonts w:ascii="Arial" w:hAnsi="Arial" w:cs="Arial"/>
          <w:color w:val="000000"/>
        </w:rPr>
        <w:t>This Agreement may be assigned or varied only in writing by the Parties.</w:t>
      </w:r>
    </w:p>
    <w:p w14:paraId="553CA42F" w14:textId="1273947D" w:rsidR="007669C3" w:rsidRDefault="007669C3" w:rsidP="007669C3">
      <w:pPr>
        <w:pStyle w:val="ListParagraph"/>
        <w:spacing w:after="0" w:line="240" w:lineRule="auto"/>
        <w:jc w:val="both"/>
        <w:rPr>
          <w:rFonts w:ascii="Arial" w:hAnsi="Arial" w:cs="Arial"/>
          <w:b/>
          <w:bCs/>
        </w:rPr>
      </w:pPr>
    </w:p>
    <w:p w14:paraId="1D6B466F" w14:textId="05D3E47E" w:rsidR="00CD59EB" w:rsidRPr="00CD59EB" w:rsidRDefault="009F1F4F"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Rights </w:t>
      </w:r>
      <w:r w:rsidR="00887A2B">
        <w:rPr>
          <w:rFonts w:ascii="Arial" w:hAnsi="Arial" w:cs="Arial"/>
          <w:b/>
          <w:bCs/>
        </w:rPr>
        <w:t>O</w:t>
      </w:r>
      <w:r w:rsidRPr="00CD59EB">
        <w:rPr>
          <w:rFonts w:ascii="Arial" w:hAnsi="Arial" w:cs="Arial"/>
          <w:b/>
          <w:bCs/>
        </w:rPr>
        <w:t xml:space="preserve">f Third Parties </w:t>
      </w:r>
    </w:p>
    <w:p w14:paraId="3779C539" w14:textId="77777777" w:rsidR="00CD59EB" w:rsidRPr="00CD59EB" w:rsidRDefault="00CD59EB" w:rsidP="00CD59EB">
      <w:pPr>
        <w:pStyle w:val="ListParagraph"/>
        <w:spacing w:after="0" w:line="240" w:lineRule="auto"/>
        <w:jc w:val="both"/>
        <w:rPr>
          <w:rFonts w:ascii="Arial" w:hAnsi="Arial" w:cs="Arial"/>
          <w:b/>
          <w:bCs/>
        </w:rPr>
      </w:pPr>
    </w:p>
    <w:p w14:paraId="558FFEB0" w14:textId="5604FB35"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color w:val="000000"/>
        </w:rPr>
        <w:t xml:space="preserve">A person who is not a Party to this Agreement has no right under the Contracts (Rights of Third Parties) Act (Cap. 53B) to enforce any term of this Agreement. This </w:t>
      </w:r>
      <w:r w:rsidR="00F973D2">
        <w:rPr>
          <w:rFonts w:ascii="Arial" w:hAnsi="Arial" w:cs="Arial"/>
          <w:color w:val="000000"/>
        </w:rPr>
        <w:t>C</w:t>
      </w:r>
      <w:r w:rsidRPr="00CD59EB">
        <w:rPr>
          <w:rFonts w:ascii="Arial" w:hAnsi="Arial" w:cs="Arial"/>
          <w:color w:val="000000"/>
        </w:rPr>
        <w:t>lause</w:t>
      </w:r>
      <w:r w:rsidR="00F973D2">
        <w:rPr>
          <w:rFonts w:ascii="Arial" w:hAnsi="Arial" w:cs="Arial"/>
          <w:color w:val="000000"/>
        </w:rPr>
        <w:t xml:space="preserve"> 18</w:t>
      </w:r>
      <w:r w:rsidRPr="00CD59EB">
        <w:rPr>
          <w:rFonts w:ascii="Arial" w:hAnsi="Arial" w:cs="Arial"/>
          <w:color w:val="000000"/>
        </w:rPr>
        <w:t xml:space="preserve"> shall not affect any right or remedy of a third party which exists or is available apart from </w:t>
      </w:r>
      <w:r w:rsidR="00887A2B" w:rsidRPr="00CD59EB">
        <w:rPr>
          <w:rFonts w:ascii="Arial" w:hAnsi="Arial" w:cs="Arial"/>
          <w:color w:val="000000"/>
        </w:rPr>
        <w:t>the Contracts (Rights of Third Parties) Act (Cap. 53B)</w:t>
      </w:r>
      <w:r w:rsidRPr="00CD59EB">
        <w:rPr>
          <w:rFonts w:ascii="Arial" w:hAnsi="Arial" w:cs="Arial"/>
          <w:color w:val="000000"/>
        </w:rPr>
        <w:t>.</w:t>
      </w:r>
    </w:p>
    <w:p w14:paraId="49272A75" w14:textId="77777777" w:rsidR="002E5BD2" w:rsidRPr="00CD59EB" w:rsidRDefault="002E5BD2" w:rsidP="00BE6771">
      <w:pPr>
        <w:pStyle w:val="ListParagraph"/>
        <w:spacing w:after="0" w:line="240" w:lineRule="auto"/>
        <w:ind w:hanging="720"/>
        <w:jc w:val="both"/>
        <w:rPr>
          <w:rFonts w:ascii="Arial" w:hAnsi="Arial" w:cs="Arial"/>
          <w:b/>
          <w:bCs/>
        </w:rPr>
      </w:pPr>
    </w:p>
    <w:p w14:paraId="7E94A012" w14:textId="77777777" w:rsidR="009F1F4F"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Dispute Resolution </w:t>
      </w:r>
    </w:p>
    <w:p w14:paraId="26CDBD04" w14:textId="77777777" w:rsidR="002E5BD2" w:rsidRPr="00CD59EB" w:rsidRDefault="002E5BD2" w:rsidP="00BE6771">
      <w:pPr>
        <w:pStyle w:val="ListParagraph"/>
        <w:spacing w:after="0" w:line="240" w:lineRule="auto"/>
        <w:ind w:hanging="720"/>
        <w:jc w:val="both"/>
        <w:rPr>
          <w:rFonts w:ascii="Arial" w:hAnsi="Arial" w:cs="Arial"/>
          <w:b/>
          <w:bCs/>
        </w:rPr>
      </w:pPr>
    </w:p>
    <w:p w14:paraId="3DD8FA46" w14:textId="77777777" w:rsidR="00244693" w:rsidRPr="008870E3" w:rsidRDefault="00244693" w:rsidP="009164EB">
      <w:pPr>
        <w:pStyle w:val="ListParagraph"/>
        <w:numPr>
          <w:ilvl w:val="1"/>
          <w:numId w:val="20"/>
        </w:numPr>
        <w:spacing w:after="0"/>
        <w:ind w:left="1440" w:hanging="720"/>
        <w:jc w:val="both"/>
        <w:rPr>
          <w:rFonts w:ascii="Arial" w:hAnsi="Arial" w:cs="Arial"/>
          <w:b/>
          <w:color w:val="000000"/>
        </w:rPr>
      </w:pPr>
      <w:r w:rsidRPr="00244693">
        <w:rPr>
          <w:rFonts w:ascii="Arial" w:hAnsi="Arial" w:cs="Arial"/>
          <w:color w:val="000000"/>
        </w:rPr>
        <w:t xml:space="preserve">The Parties to this Agreement are committed to resolving all disputes arising under it (and whether such dispute arises before or after termination of this Agreement) without the need for litigation and to allow as far as possible for commercial relationships to remain unaffected by disputes and therefore the </w:t>
      </w:r>
      <w:proofErr w:type="gramStart"/>
      <w:r w:rsidRPr="00244693">
        <w:rPr>
          <w:rFonts w:ascii="Arial" w:hAnsi="Arial" w:cs="Arial"/>
          <w:color w:val="000000"/>
        </w:rPr>
        <w:t>Parties:-</w:t>
      </w:r>
      <w:proofErr w:type="gramEnd"/>
    </w:p>
    <w:p w14:paraId="480635A2" w14:textId="77777777" w:rsidR="008870E3" w:rsidRPr="00244693" w:rsidRDefault="008870E3" w:rsidP="008870E3">
      <w:pPr>
        <w:pStyle w:val="ListParagraph"/>
        <w:spacing w:after="0"/>
        <w:ind w:left="1440"/>
        <w:jc w:val="both"/>
        <w:rPr>
          <w:rFonts w:ascii="Arial" w:hAnsi="Arial" w:cs="Arial"/>
          <w:b/>
          <w:color w:val="000000"/>
        </w:rPr>
      </w:pPr>
    </w:p>
    <w:p w14:paraId="31445867" w14:textId="77777777" w:rsidR="00244693" w:rsidRPr="008870E3" w:rsidRDefault="00244693" w:rsidP="007669C3">
      <w:pPr>
        <w:pStyle w:val="ListParagraph"/>
        <w:numPr>
          <w:ilvl w:val="2"/>
          <w:numId w:val="21"/>
        </w:numPr>
        <w:spacing w:after="0"/>
        <w:ind w:left="2610" w:hanging="1170"/>
        <w:jc w:val="both"/>
        <w:rPr>
          <w:rFonts w:ascii="Arial" w:hAnsi="Arial" w:cs="Arial"/>
          <w:b/>
          <w:color w:val="000000"/>
        </w:rPr>
      </w:pPr>
      <w:r w:rsidRPr="00244693">
        <w:rPr>
          <w:rFonts w:ascii="Arial" w:hAnsi="Arial" w:cs="Arial"/>
          <w:color w:val="000000"/>
        </w:rPr>
        <w:t xml:space="preserve">will attempt in good faith to resolve any dispute or claim promptly through negotiations between respective senior executives of the Parties who have authority to settle the </w:t>
      </w:r>
      <w:proofErr w:type="gramStart"/>
      <w:r w:rsidRPr="00244693">
        <w:rPr>
          <w:rFonts w:ascii="Arial" w:hAnsi="Arial" w:cs="Arial"/>
          <w:color w:val="000000"/>
        </w:rPr>
        <w:t>same;</w:t>
      </w:r>
      <w:proofErr w:type="gramEnd"/>
    </w:p>
    <w:p w14:paraId="26002503" w14:textId="77777777" w:rsidR="008870E3" w:rsidRPr="00244693" w:rsidRDefault="008870E3" w:rsidP="007669C3">
      <w:pPr>
        <w:pStyle w:val="ListParagraph"/>
        <w:spacing w:after="0"/>
        <w:ind w:left="2610" w:hanging="1170"/>
        <w:jc w:val="both"/>
        <w:rPr>
          <w:rFonts w:ascii="Arial" w:hAnsi="Arial" w:cs="Arial"/>
          <w:b/>
          <w:color w:val="000000"/>
        </w:rPr>
      </w:pPr>
    </w:p>
    <w:p w14:paraId="6E98A367" w14:textId="77777777" w:rsidR="00244693" w:rsidRPr="008870E3" w:rsidRDefault="00244693" w:rsidP="007669C3">
      <w:pPr>
        <w:pStyle w:val="ListParagraph"/>
        <w:numPr>
          <w:ilvl w:val="2"/>
          <w:numId w:val="21"/>
        </w:numPr>
        <w:spacing w:after="0"/>
        <w:ind w:left="2610" w:hanging="1170"/>
        <w:jc w:val="both"/>
        <w:rPr>
          <w:rFonts w:ascii="Arial" w:hAnsi="Arial" w:cs="Arial"/>
          <w:b/>
          <w:color w:val="000000"/>
        </w:rPr>
      </w:pPr>
      <w:r w:rsidRPr="00244693">
        <w:rPr>
          <w:rFonts w:ascii="Arial" w:hAnsi="Arial" w:cs="Arial"/>
          <w:color w:val="000000"/>
        </w:rPr>
        <w:t xml:space="preserve">will attempt in good faith, if the matter is not resolved through negotiation within three months of the dispute arising to resolve the dispute or claim through mediation with the assistance of a mediator agreed between the Parties or as recommended to the </w:t>
      </w:r>
      <w:r w:rsidRPr="00244693">
        <w:rPr>
          <w:rFonts w:ascii="Arial" w:hAnsi="Arial" w:cs="Arial"/>
          <w:caps/>
          <w:color w:val="000000"/>
        </w:rPr>
        <w:t>p</w:t>
      </w:r>
      <w:r w:rsidRPr="00244693">
        <w:rPr>
          <w:rFonts w:ascii="Arial" w:hAnsi="Arial" w:cs="Arial"/>
          <w:color w:val="000000"/>
        </w:rPr>
        <w:t xml:space="preserve">arties by the Singapore Mediation Centre or such similar </w:t>
      </w:r>
      <w:proofErr w:type="spellStart"/>
      <w:r w:rsidRPr="00244693">
        <w:rPr>
          <w:rFonts w:ascii="Arial" w:hAnsi="Arial" w:cs="Arial"/>
          <w:color w:val="000000"/>
        </w:rPr>
        <w:t>organisation</w:t>
      </w:r>
      <w:proofErr w:type="spellEnd"/>
      <w:r w:rsidRPr="00244693">
        <w:rPr>
          <w:rFonts w:ascii="Arial" w:hAnsi="Arial" w:cs="Arial"/>
          <w:color w:val="000000"/>
        </w:rPr>
        <w:t xml:space="preserve"> as the Parties may agree; or</w:t>
      </w:r>
    </w:p>
    <w:p w14:paraId="70C192E9" w14:textId="77777777" w:rsidR="008870E3" w:rsidRPr="00244693" w:rsidRDefault="008870E3" w:rsidP="007669C3">
      <w:pPr>
        <w:pStyle w:val="ListParagraph"/>
        <w:spacing w:after="0"/>
        <w:ind w:left="2610" w:hanging="1170"/>
        <w:jc w:val="both"/>
        <w:rPr>
          <w:rFonts w:ascii="Arial" w:hAnsi="Arial" w:cs="Arial"/>
          <w:b/>
          <w:color w:val="000000"/>
        </w:rPr>
      </w:pPr>
    </w:p>
    <w:p w14:paraId="4D2DF572" w14:textId="64BB579F" w:rsidR="00244693" w:rsidRDefault="00244693" w:rsidP="007669C3">
      <w:pPr>
        <w:pStyle w:val="ListParagraph"/>
        <w:numPr>
          <w:ilvl w:val="2"/>
          <w:numId w:val="21"/>
        </w:numPr>
        <w:spacing w:after="0"/>
        <w:ind w:left="2610" w:hanging="1170"/>
        <w:jc w:val="both"/>
        <w:rPr>
          <w:rFonts w:ascii="Arial" w:hAnsi="Arial" w:cs="Arial"/>
          <w:color w:val="000000"/>
        </w:rPr>
      </w:pPr>
      <w:r w:rsidRPr="00244693">
        <w:rPr>
          <w:rFonts w:ascii="Arial" w:hAnsi="Arial" w:cs="Arial"/>
          <w:color w:val="000000"/>
        </w:rPr>
        <w:t xml:space="preserve">if the matter has not been resolved by mediation within six months of the dispute arising, or if either Party </w:t>
      </w:r>
      <w:proofErr w:type="gramStart"/>
      <w:r w:rsidRPr="00244693">
        <w:rPr>
          <w:rFonts w:ascii="Arial" w:hAnsi="Arial" w:cs="Arial"/>
          <w:color w:val="000000"/>
        </w:rPr>
        <w:t>will not participate</w:t>
      </w:r>
      <w:proofErr w:type="gramEnd"/>
      <w:r w:rsidRPr="00244693">
        <w:rPr>
          <w:rFonts w:ascii="Arial" w:hAnsi="Arial" w:cs="Arial"/>
          <w:color w:val="000000"/>
        </w:rPr>
        <w:t xml:space="preserve"> in a mediation procedure, the Parties will refer the dispute in accordance with </w:t>
      </w:r>
      <w:r w:rsidR="00B655FD">
        <w:rPr>
          <w:rFonts w:ascii="Arial" w:hAnsi="Arial" w:cs="Arial"/>
          <w:color w:val="000000"/>
        </w:rPr>
        <w:t>Cl</w:t>
      </w:r>
      <w:r w:rsidRPr="00244693">
        <w:rPr>
          <w:rFonts w:ascii="Arial" w:hAnsi="Arial" w:cs="Arial"/>
          <w:color w:val="000000"/>
        </w:rPr>
        <w:t>ause 20 below.</w:t>
      </w:r>
    </w:p>
    <w:p w14:paraId="772DF98B" w14:textId="77777777" w:rsidR="008870E3" w:rsidRPr="00244693" w:rsidRDefault="008870E3" w:rsidP="008870E3">
      <w:pPr>
        <w:pStyle w:val="ListParagraph"/>
        <w:spacing w:after="0"/>
        <w:ind w:left="1440"/>
        <w:jc w:val="both"/>
        <w:rPr>
          <w:rFonts w:ascii="Arial" w:hAnsi="Arial" w:cs="Arial"/>
          <w:color w:val="000000"/>
        </w:rPr>
      </w:pPr>
    </w:p>
    <w:p w14:paraId="39CB2F40" w14:textId="4DE08937" w:rsidR="002E5BD2" w:rsidRPr="00244693" w:rsidRDefault="00244693" w:rsidP="009164EB">
      <w:pPr>
        <w:pStyle w:val="ListParagraph"/>
        <w:numPr>
          <w:ilvl w:val="1"/>
          <w:numId w:val="20"/>
        </w:numPr>
        <w:spacing w:after="0"/>
        <w:ind w:left="1440" w:hanging="720"/>
        <w:jc w:val="both"/>
        <w:rPr>
          <w:b/>
          <w:color w:val="000000"/>
        </w:rPr>
      </w:pPr>
      <w:r w:rsidRPr="00244693">
        <w:rPr>
          <w:rFonts w:ascii="Arial" w:hAnsi="Arial" w:cs="Arial"/>
          <w:color w:val="000000"/>
        </w:rPr>
        <w:t xml:space="preserve">Notwithstanding the Parties' agreement to resolve any dispute amicably in accordance with </w:t>
      </w:r>
      <w:r w:rsidR="00F973D2">
        <w:rPr>
          <w:rFonts w:ascii="Arial" w:hAnsi="Arial" w:cs="Arial"/>
          <w:color w:val="000000"/>
        </w:rPr>
        <w:t>C</w:t>
      </w:r>
      <w:r w:rsidRPr="00244693">
        <w:rPr>
          <w:rFonts w:ascii="Arial" w:hAnsi="Arial" w:cs="Arial"/>
          <w:color w:val="000000"/>
        </w:rPr>
        <w:t>lause 19.1</w:t>
      </w:r>
      <w:r w:rsidR="00F973D2">
        <w:rPr>
          <w:rFonts w:ascii="Arial" w:hAnsi="Arial" w:cs="Arial"/>
          <w:color w:val="000000"/>
        </w:rPr>
        <w:t xml:space="preserve"> above</w:t>
      </w:r>
      <w:r w:rsidRPr="00244693">
        <w:rPr>
          <w:rFonts w:ascii="Arial" w:hAnsi="Arial" w:cs="Arial"/>
          <w:color w:val="000000"/>
        </w:rPr>
        <w:t xml:space="preserve"> or, failing any amicable resolution, by arbitration in accordance with </w:t>
      </w:r>
      <w:r w:rsidR="00F973D2">
        <w:rPr>
          <w:rFonts w:ascii="Arial" w:hAnsi="Arial" w:cs="Arial"/>
          <w:color w:val="000000"/>
        </w:rPr>
        <w:t>C</w:t>
      </w:r>
      <w:r w:rsidRPr="00244693">
        <w:rPr>
          <w:rFonts w:ascii="Arial" w:hAnsi="Arial" w:cs="Arial"/>
          <w:color w:val="000000"/>
        </w:rPr>
        <w:t>lause 20.2</w:t>
      </w:r>
      <w:r w:rsidR="00F973D2">
        <w:rPr>
          <w:rFonts w:ascii="Arial" w:hAnsi="Arial" w:cs="Arial"/>
          <w:color w:val="000000"/>
        </w:rPr>
        <w:t xml:space="preserve"> below</w:t>
      </w:r>
      <w:r w:rsidRPr="00244693">
        <w:rPr>
          <w:rFonts w:ascii="Arial" w:hAnsi="Arial" w:cs="Arial"/>
          <w:color w:val="000000"/>
        </w:rPr>
        <w:t>, either Party may at any time after the dispute has arisen apply to the Singapore Court, or other Court of competent jurisdiction, for any interim measure of protection or assistance.</w:t>
      </w:r>
    </w:p>
    <w:p w14:paraId="38554DC1" w14:textId="77777777" w:rsidR="002E5BD2" w:rsidRPr="00CD59EB" w:rsidRDefault="002E5BD2" w:rsidP="00BE6771">
      <w:pPr>
        <w:pStyle w:val="ListParagraph"/>
        <w:spacing w:after="0" w:line="240" w:lineRule="auto"/>
        <w:ind w:hanging="720"/>
        <w:jc w:val="both"/>
        <w:rPr>
          <w:rFonts w:ascii="Arial" w:hAnsi="Arial" w:cs="Arial"/>
          <w:b/>
          <w:bCs/>
        </w:rPr>
      </w:pPr>
    </w:p>
    <w:p w14:paraId="3B94C04D" w14:textId="3FAC3FAB" w:rsidR="008870E3"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Choice </w:t>
      </w:r>
      <w:r w:rsidR="00887A2B">
        <w:rPr>
          <w:rFonts w:ascii="Arial" w:hAnsi="Arial" w:cs="Arial"/>
          <w:b/>
          <w:bCs/>
        </w:rPr>
        <w:t>O</w:t>
      </w:r>
      <w:r w:rsidRPr="00CD59EB">
        <w:rPr>
          <w:rFonts w:ascii="Arial" w:hAnsi="Arial" w:cs="Arial"/>
          <w:b/>
          <w:bCs/>
        </w:rPr>
        <w:t xml:space="preserve">f Law </w:t>
      </w:r>
      <w:proofErr w:type="gramStart"/>
      <w:r w:rsidR="00887A2B">
        <w:rPr>
          <w:rFonts w:ascii="Arial" w:hAnsi="Arial" w:cs="Arial"/>
          <w:b/>
          <w:bCs/>
        </w:rPr>
        <w:t>A</w:t>
      </w:r>
      <w:r w:rsidRPr="00CD59EB">
        <w:rPr>
          <w:rFonts w:ascii="Arial" w:hAnsi="Arial" w:cs="Arial"/>
          <w:b/>
          <w:bCs/>
        </w:rPr>
        <w:t>nd</w:t>
      </w:r>
      <w:proofErr w:type="gramEnd"/>
      <w:r w:rsidRPr="00CD59EB">
        <w:rPr>
          <w:rFonts w:ascii="Arial" w:hAnsi="Arial" w:cs="Arial"/>
          <w:b/>
          <w:bCs/>
        </w:rPr>
        <w:t xml:space="preserve"> Jurisdiction</w:t>
      </w:r>
    </w:p>
    <w:p w14:paraId="54A225FC" w14:textId="77777777" w:rsidR="008870E3" w:rsidRDefault="008870E3" w:rsidP="008870E3">
      <w:pPr>
        <w:pStyle w:val="ListParagraph"/>
        <w:spacing w:after="0" w:line="240" w:lineRule="auto"/>
        <w:jc w:val="both"/>
        <w:rPr>
          <w:rFonts w:ascii="Arial" w:hAnsi="Arial" w:cs="Arial"/>
          <w:b/>
          <w:bCs/>
        </w:rPr>
      </w:pPr>
    </w:p>
    <w:p w14:paraId="6B98107B" w14:textId="77777777" w:rsidR="008870E3" w:rsidRPr="008870E3" w:rsidRDefault="008870E3" w:rsidP="009164EB">
      <w:pPr>
        <w:pStyle w:val="ListParagraph"/>
        <w:numPr>
          <w:ilvl w:val="1"/>
          <w:numId w:val="22"/>
        </w:numPr>
        <w:spacing w:after="0" w:line="240" w:lineRule="auto"/>
        <w:ind w:left="1440" w:hanging="720"/>
        <w:jc w:val="both"/>
        <w:rPr>
          <w:rFonts w:ascii="Arial" w:hAnsi="Arial" w:cs="Arial"/>
          <w:color w:val="000000"/>
        </w:rPr>
      </w:pPr>
      <w:r w:rsidRPr="008870E3">
        <w:rPr>
          <w:rFonts w:ascii="Arial" w:hAnsi="Arial" w:cs="Arial"/>
          <w:color w:val="000000"/>
        </w:rPr>
        <w:t>This Agreement shall be governed by and construed according to Singapore law.</w:t>
      </w:r>
    </w:p>
    <w:p w14:paraId="43BD3A04" w14:textId="77777777" w:rsidR="008870E3" w:rsidRPr="008870E3" w:rsidRDefault="008870E3" w:rsidP="008870E3">
      <w:pPr>
        <w:pStyle w:val="ListParagraph"/>
        <w:spacing w:after="0" w:line="240" w:lineRule="auto"/>
        <w:ind w:left="1440" w:hanging="720"/>
        <w:jc w:val="both"/>
        <w:rPr>
          <w:rFonts w:ascii="Arial" w:hAnsi="Arial" w:cs="Arial"/>
          <w:color w:val="000000"/>
        </w:rPr>
      </w:pPr>
    </w:p>
    <w:p w14:paraId="014644A4" w14:textId="24F14635" w:rsidR="002E5BD2" w:rsidRPr="00F973D2" w:rsidRDefault="008870E3" w:rsidP="00BE6771">
      <w:pPr>
        <w:pStyle w:val="ListParagraph"/>
        <w:numPr>
          <w:ilvl w:val="1"/>
          <w:numId w:val="22"/>
        </w:numPr>
        <w:spacing w:after="0" w:line="240" w:lineRule="auto"/>
        <w:ind w:left="1440" w:hanging="720"/>
        <w:jc w:val="both"/>
        <w:rPr>
          <w:rFonts w:ascii="Arial" w:hAnsi="Arial" w:cs="Arial"/>
          <w:b/>
          <w:bCs/>
        </w:rPr>
      </w:pPr>
      <w:r w:rsidRPr="008870E3">
        <w:rPr>
          <w:rFonts w:ascii="Arial" w:hAnsi="Arial" w:cs="Arial"/>
          <w:color w:val="000000"/>
        </w:rPr>
        <w:t xml:space="preserve">Any dispute arising out of or in connection with this Agreement, including any question regarding its existence, validity or termination, shall be referred to and finally resolved by arbitration </w:t>
      </w:r>
      <w:r w:rsidR="00F95D4E">
        <w:rPr>
          <w:rFonts w:ascii="Arial" w:hAnsi="Arial" w:cs="Arial"/>
          <w:color w:val="000000"/>
        </w:rPr>
        <w:t>administered by the SIAC</w:t>
      </w:r>
      <w:r w:rsidRPr="008870E3">
        <w:rPr>
          <w:rFonts w:ascii="Arial" w:hAnsi="Arial" w:cs="Arial"/>
          <w:color w:val="000000"/>
        </w:rPr>
        <w:t xml:space="preserve"> in accordance with </w:t>
      </w:r>
      <w:r w:rsidR="00F95D4E">
        <w:rPr>
          <w:rFonts w:ascii="Arial" w:hAnsi="Arial" w:cs="Arial"/>
          <w:color w:val="000000"/>
        </w:rPr>
        <w:t>the SIAC Rules, for the time being in force</w:t>
      </w:r>
      <w:r w:rsidRPr="008870E3">
        <w:rPr>
          <w:rFonts w:ascii="Arial" w:hAnsi="Arial" w:cs="Arial"/>
          <w:color w:val="000000"/>
        </w:rPr>
        <w:t xml:space="preserve">, which rules are deemed to be incorporated by reference in this </w:t>
      </w:r>
      <w:r w:rsidR="00F973D2">
        <w:rPr>
          <w:rFonts w:ascii="Arial" w:hAnsi="Arial" w:cs="Arial"/>
          <w:color w:val="000000"/>
        </w:rPr>
        <w:t>C</w:t>
      </w:r>
      <w:r w:rsidRPr="008870E3">
        <w:rPr>
          <w:rFonts w:ascii="Arial" w:hAnsi="Arial" w:cs="Arial"/>
          <w:color w:val="000000"/>
        </w:rPr>
        <w:t>lause</w:t>
      </w:r>
      <w:r w:rsidR="00F973D2">
        <w:rPr>
          <w:rFonts w:ascii="Arial" w:hAnsi="Arial" w:cs="Arial"/>
          <w:color w:val="000000"/>
        </w:rPr>
        <w:t xml:space="preserve"> 20.2</w:t>
      </w:r>
      <w:r w:rsidRPr="008870E3">
        <w:rPr>
          <w:rFonts w:ascii="Arial" w:hAnsi="Arial" w:cs="Arial"/>
          <w:color w:val="000000"/>
        </w:rPr>
        <w:t>. The</w:t>
      </w:r>
      <w:r w:rsidR="00F95D4E">
        <w:rPr>
          <w:rFonts w:ascii="Arial" w:hAnsi="Arial" w:cs="Arial"/>
          <w:color w:val="000000"/>
        </w:rPr>
        <w:t xml:space="preserve"> seat of the arbitration shall be Singapore. </w:t>
      </w:r>
      <w:r w:rsidR="00F95D4E">
        <w:rPr>
          <w:rFonts w:ascii="Arial" w:hAnsi="Arial" w:cs="Arial"/>
          <w:color w:val="000000"/>
        </w:rPr>
        <w:lastRenderedPageBreak/>
        <w:t>The</w:t>
      </w:r>
      <w:r w:rsidRPr="008870E3">
        <w:rPr>
          <w:rFonts w:ascii="Arial" w:hAnsi="Arial" w:cs="Arial"/>
          <w:color w:val="000000"/>
        </w:rPr>
        <w:t xml:space="preserve"> Tribunal shall consist of a sole arbitrator to be agreed between the Parties, and failing such agreement, to be appointed by the Chairman of the SIAC. The language of the arbitration shall be English.</w:t>
      </w:r>
    </w:p>
    <w:p w14:paraId="36D25D64" w14:textId="77777777" w:rsidR="00F973D2" w:rsidRPr="00CE5BDD" w:rsidRDefault="00F973D2" w:rsidP="00F973D2">
      <w:pPr>
        <w:pStyle w:val="ListParagraph"/>
        <w:spacing w:after="0" w:line="240" w:lineRule="auto"/>
        <w:ind w:left="1440"/>
        <w:jc w:val="both"/>
        <w:rPr>
          <w:rFonts w:ascii="Arial" w:hAnsi="Arial" w:cs="Arial"/>
          <w:b/>
          <w:bCs/>
        </w:rPr>
      </w:pPr>
    </w:p>
    <w:p w14:paraId="7FC3EC70" w14:textId="77777777"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Enforceability Clause </w:t>
      </w:r>
    </w:p>
    <w:p w14:paraId="1A5292FB" w14:textId="77777777" w:rsidR="00CD59EB" w:rsidRPr="00CD59EB" w:rsidRDefault="00CD59EB" w:rsidP="00CD59EB">
      <w:pPr>
        <w:pStyle w:val="ListParagraph"/>
        <w:spacing w:after="0" w:line="240" w:lineRule="auto"/>
        <w:jc w:val="both"/>
        <w:rPr>
          <w:rFonts w:ascii="Arial" w:hAnsi="Arial" w:cs="Arial"/>
          <w:b/>
          <w:bCs/>
        </w:rPr>
      </w:pPr>
    </w:p>
    <w:p w14:paraId="6CDD63CC" w14:textId="77777777" w:rsidR="00CD59EB" w:rsidRPr="00CD59EB" w:rsidRDefault="00CD59EB" w:rsidP="00CD59EB">
      <w:pPr>
        <w:pStyle w:val="ListParagraph"/>
        <w:spacing w:after="0" w:line="240" w:lineRule="auto"/>
        <w:jc w:val="both"/>
        <w:rPr>
          <w:rFonts w:ascii="Arial" w:hAnsi="Arial" w:cs="Arial"/>
          <w:b/>
          <w:bCs/>
        </w:rPr>
      </w:pPr>
      <w:r w:rsidRPr="00CD59EB">
        <w:rPr>
          <w:rFonts w:ascii="Arial" w:hAnsi="Arial" w:cs="Arial"/>
          <w:color w:val="000000"/>
        </w:rPr>
        <w:t>In the event any portion of this Agreement is found to be invalid or unenforceable, the remainder shall remain in full force and effect.</w:t>
      </w:r>
    </w:p>
    <w:p w14:paraId="3A34F73A" w14:textId="77777777" w:rsidR="002E5BD2" w:rsidRPr="00CD59EB" w:rsidRDefault="002E5BD2" w:rsidP="00BE6771">
      <w:pPr>
        <w:pStyle w:val="ListParagraph"/>
        <w:spacing w:after="0" w:line="240" w:lineRule="auto"/>
        <w:ind w:hanging="720"/>
        <w:jc w:val="both"/>
        <w:rPr>
          <w:rFonts w:ascii="Arial" w:hAnsi="Arial" w:cs="Arial"/>
          <w:b/>
          <w:bCs/>
        </w:rPr>
      </w:pPr>
    </w:p>
    <w:p w14:paraId="1CFD41A4" w14:textId="727F0296"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General Interpretation </w:t>
      </w:r>
      <w:proofErr w:type="gramStart"/>
      <w:r w:rsidR="00887A2B">
        <w:rPr>
          <w:rFonts w:ascii="Arial" w:hAnsi="Arial" w:cs="Arial"/>
          <w:b/>
          <w:bCs/>
        </w:rPr>
        <w:t>O</w:t>
      </w:r>
      <w:r w:rsidRPr="00CD59EB">
        <w:rPr>
          <w:rFonts w:ascii="Arial" w:hAnsi="Arial" w:cs="Arial"/>
          <w:b/>
          <w:bCs/>
        </w:rPr>
        <w:t>f</w:t>
      </w:r>
      <w:proofErr w:type="gramEnd"/>
      <w:r w:rsidRPr="00CD59EB">
        <w:rPr>
          <w:rFonts w:ascii="Arial" w:hAnsi="Arial" w:cs="Arial"/>
          <w:b/>
          <w:bCs/>
        </w:rPr>
        <w:t xml:space="preserve"> </w:t>
      </w:r>
      <w:r w:rsidR="00887A2B">
        <w:rPr>
          <w:rFonts w:ascii="Arial" w:hAnsi="Arial" w:cs="Arial"/>
          <w:b/>
          <w:bCs/>
        </w:rPr>
        <w:t>T</w:t>
      </w:r>
      <w:r w:rsidRPr="00CD59EB">
        <w:rPr>
          <w:rFonts w:ascii="Arial" w:hAnsi="Arial" w:cs="Arial"/>
          <w:b/>
          <w:bCs/>
        </w:rPr>
        <w:t xml:space="preserve">his Agreement </w:t>
      </w:r>
    </w:p>
    <w:p w14:paraId="3ACBF4B0" w14:textId="77777777" w:rsidR="00CD59EB" w:rsidRPr="00CD59EB" w:rsidRDefault="00CD59EB" w:rsidP="00CD59EB">
      <w:pPr>
        <w:pStyle w:val="ListParagraph"/>
        <w:spacing w:after="0" w:line="240" w:lineRule="auto"/>
        <w:jc w:val="both"/>
        <w:rPr>
          <w:rFonts w:ascii="Arial" w:hAnsi="Arial" w:cs="Arial"/>
          <w:b/>
          <w:bCs/>
        </w:rPr>
      </w:pPr>
    </w:p>
    <w:p w14:paraId="3D76E20C" w14:textId="77777777"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color w:val="000000"/>
        </w:rPr>
        <w:t>In this Agreement, words importing the singular shall include the plural and vice versa. Headings are included for ease of reference and convenience only and shall not affect the interpretation of the Agreement.</w:t>
      </w:r>
    </w:p>
    <w:p w14:paraId="420B2CE3" w14:textId="77777777" w:rsidR="002E5BD2" w:rsidRPr="00CD59EB" w:rsidRDefault="002E5BD2" w:rsidP="00BE6771">
      <w:pPr>
        <w:pStyle w:val="ListParagraph"/>
        <w:spacing w:after="0" w:line="240" w:lineRule="auto"/>
        <w:ind w:hanging="720"/>
        <w:jc w:val="both"/>
        <w:rPr>
          <w:rFonts w:ascii="Arial" w:hAnsi="Arial" w:cs="Arial"/>
          <w:b/>
          <w:bCs/>
        </w:rPr>
      </w:pPr>
    </w:p>
    <w:p w14:paraId="41C5E40B" w14:textId="04D8724F"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Service </w:t>
      </w:r>
      <w:r w:rsidR="00887A2B">
        <w:rPr>
          <w:rFonts w:ascii="Arial" w:hAnsi="Arial" w:cs="Arial"/>
          <w:b/>
          <w:bCs/>
        </w:rPr>
        <w:t>O</w:t>
      </w:r>
      <w:r w:rsidRPr="00CD59EB">
        <w:rPr>
          <w:rFonts w:ascii="Arial" w:hAnsi="Arial" w:cs="Arial"/>
          <w:b/>
          <w:bCs/>
        </w:rPr>
        <w:t xml:space="preserve">f Notices </w:t>
      </w:r>
    </w:p>
    <w:p w14:paraId="5FCA6332" w14:textId="77777777" w:rsidR="00CD59EB" w:rsidRPr="00CD59EB" w:rsidRDefault="00CD59EB" w:rsidP="00CD59EB">
      <w:pPr>
        <w:pStyle w:val="ListParagraph"/>
        <w:spacing w:after="0" w:line="240" w:lineRule="auto"/>
        <w:jc w:val="both"/>
        <w:rPr>
          <w:rFonts w:ascii="Arial" w:hAnsi="Arial" w:cs="Arial"/>
          <w:b/>
          <w:bCs/>
        </w:rPr>
      </w:pPr>
    </w:p>
    <w:p w14:paraId="724C4FE6" w14:textId="77777777"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rPr>
        <w:t>Any notices to be given under this Agreement shall be in writing and deemed to have been served if such notices are delivered by registered delivery post to the registered office of the Party to be served, at the expiration of two business days after posting or by hand, at the expiration of one business day after it was dispatched.</w:t>
      </w:r>
    </w:p>
    <w:p w14:paraId="0C1E4880" w14:textId="77777777" w:rsidR="002E5BD2" w:rsidRPr="00CD59EB" w:rsidRDefault="002E5BD2" w:rsidP="00BE6771">
      <w:pPr>
        <w:pStyle w:val="ListParagraph"/>
        <w:spacing w:after="0" w:line="240" w:lineRule="auto"/>
        <w:ind w:hanging="720"/>
        <w:jc w:val="both"/>
        <w:rPr>
          <w:rFonts w:ascii="Arial" w:hAnsi="Arial" w:cs="Arial"/>
          <w:b/>
          <w:bCs/>
        </w:rPr>
      </w:pPr>
    </w:p>
    <w:p w14:paraId="00D010E0" w14:textId="77777777" w:rsidR="00CD59EB"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 xml:space="preserve">Force Majeure </w:t>
      </w:r>
    </w:p>
    <w:p w14:paraId="49240198" w14:textId="77777777" w:rsidR="00CD59EB" w:rsidRPr="00CD59EB" w:rsidRDefault="00CD59EB" w:rsidP="00CD59EB">
      <w:pPr>
        <w:pStyle w:val="ListParagraph"/>
        <w:spacing w:after="0" w:line="240" w:lineRule="auto"/>
        <w:jc w:val="both"/>
        <w:rPr>
          <w:rFonts w:ascii="Arial" w:hAnsi="Arial" w:cs="Arial"/>
          <w:b/>
          <w:bCs/>
        </w:rPr>
      </w:pPr>
    </w:p>
    <w:p w14:paraId="055E021C" w14:textId="726F1F21" w:rsidR="002E5BD2" w:rsidRPr="00CD59EB" w:rsidRDefault="00CD59EB" w:rsidP="00CD59EB">
      <w:pPr>
        <w:pStyle w:val="ListParagraph"/>
        <w:spacing w:after="0" w:line="240" w:lineRule="auto"/>
        <w:jc w:val="both"/>
        <w:rPr>
          <w:rFonts w:ascii="Arial" w:hAnsi="Arial" w:cs="Arial"/>
          <w:b/>
          <w:bCs/>
        </w:rPr>
      </w:pPr>
      <w:r w:rsidRPr="00CD59EB">
        <w:rPr>
          <w:rFonts w:ascii="Arial" w:hAnsi="Arial" w:cs="Arial"/>
        </w:rPr>
        <w:t xml:space="preserve">Neither Party shall be liable for any delay or non-performance of its obligations under this Agreement caused by a </w:t>
      </w:r>
      <w:r w:rsidRPr="00E52B5A">
        <w:rPr>
          <w:rFonts w:ascii="Arial" w:hAnsi="Arial" w:cs="Arial"/>
        </w:rPr>
        <w:t>Force Majeure Event</w:t>
      </w:r>
      <w:r w:rsidRPr="00CD59EB">
        <w:rPr>
          <w:rFonts w:ascii="Arial" w:hAnsi="Arial" w:cs="Arial"/>
        </w:rPr>
        <w:t xml:space="preserve"> provided that the Party affected gives prompt notice in writing to the other </w:t>
      </w:r>
      <w:r w:rsidR="00CE5BDD">
        <w:rPr>
          <w:rFonts w:ascii="Arial" w:hAnsi="Arial" w:cs="Arial"/>
        </w:rPr>
        <w:t>P</w:t>
      </w:r>
      <w:r w:rsidRPr="00CD59EB">
        <w:rPr>
          <w:rFonts w:ascii="Arial" w:hAnsi="Arial" w:cs="Arial"/>
        </w:rPr>
        <w:t>art</w:t>
      </w:r>
      <w:r w:rsidR="00CE5BDD">
        <w:rPr>
          <w:rFonts w:ascii="Arial" w:hAnsi="Arial" w:cs="Arial"/>
        </w:rPr>
        <w:t>y</w:t>
      </w:r>
      <w:r w:rsidRPr="00CD59EB">
        <w:rPr>
          <w:rFonts w:ascii="Arial" w:hAnsi="Arial" w:cs="Arial"/>
        </w:rPr>
        <w:t xml:space="preserve"> of such Force Majeure Event and uses all reasonable </w:t>
      </w:r>
      <w:proofErr w:type="spellStart"/>
      <w:r w:rsidRPr="00CD59EB">
        <w:rPr>
          <w:rFonts w:ascii="Arial" w:hAnsi="Arial" w:cs="Arial"/>
        </w:rPr>
        <w:t>endeavours</w:t>
      </w:r>
      <w:proofErr w:type="spellEnd"/>
      <w:r w:rsidRPr="00CD59EB">
        <w:rPr>
          <w:rFonts w:ascii="Arial" w:hAnsi="Arial" w:cs="Arial"/>
        </w:rPr>
        <w:t xml:space="preserve"> to continue to perform its obligations under the Agreement. Either Party may terminate this Agreement if such Force Majeure Event continues for more than 3 months.</w:t>
      </w:r>
    </w:p>
    <w:p w14:paraId="0DF53BF7" w14:textId="77777777" w:rsidR="002E5BD2" w:rsidRPr="00CD59EB" w:rsidRDefault="002E5BD2" w:rsidP="00BE6771">
      <w:pPr>
        <w:pStyle w:val="ListParagraph"/>
        <w:spacing w:after="0" w:line="240" w:lineRule="auto"/>
        <w:ind w:hanging="720"/>
        <w:jc w:val="both"/>
        <w:rPr>
          <w:rFonts w:ascii="Arial" w:hAnsi="Arial" w:cs="Arial"/>
          <w:b/>
          <w:bCs/>
        </w:rPr>
      </w:pPr>
    </w:p>
    <w:p w14:paraId="140A1E1F" w14:textId="77777777" w:rsidR="002E5BD2" w:rsidRPr="00CD59EB" w:rsidRDefault="002E5BD2" w:rsidP="009164EB">
      <w:pPr>
        <w:pStyle w:val="ListParagraph"/>
        <w:numPr>
          <w:ilvl w:val="0"/>
          <w:numId w:val="1"/>
        </w:numPr>
        <w:spacing w:after="0" w:line="240" w:lineRule="auto"/>
        <w:ind w:left="720" w:hanging="720"/>
        <w:jc w:val="both"/>
        <w:rPr>
          <w:rFonts w:ascii="Arial" w:hAnsi="Arial" w:cs="Arial"/>
          <w:b/>
          <w:bCs/>
        </w:rPr>
      </w:pPr>
      <w:r w:rsidRPr="00CD59EB">
        <w:rPr>
          <w:rFonts w:ascii="Arial" w:hAnsi="Arial" w:cs="Arial"/>
          <w:b/>
          <w:bCs/>
        </w:rPr>
        <w:t>Prevailing Laws to Apply</w:t>
      </w:r>
    </w:p>
    <w:p w14:paraId="633235E5" w14:textId="77777777" w:rsidR="00CD59EB" w:rsidRPr="00CD59EB" w:rsidRDefault="00CD59EB" w:rsidP="00CD59EB">
      <w:pPr>
        <w:pStyle w:val="ListParagraph"/>
        <w:spacing w:after="0" w:line="240" w:lineRule="auto"/>
        <w:jc w:val="both"/>
        <w:rPr>
          <w:rFonts w:ascii="Arial" w:hAnsi="Arial" w:cs="Arial"/>
          <w:b/>
          <w:bCs/>
        </w:rPr>
      </w:pPr>
    </w:p>
    <w:p w14:paraId="2A6CA87F" w14:textId="159BE478" w:rsidR="00015256" w:rsidRDefault="00CD59EB" w:rsidP="008870E3">
      <w:pPr>
        <w:pStyle w:val="ListParagraph"/>
        <w:spacing w:after="0" w:line="240" w:lineRule="auto"/>
        <w:jc w:val="both"/>
        <w:rPr>
          <w:rFonts w:ascii="Arial" w:hAnsi="Arial" w:cs="Arial"/>
        </w:rPr>
      </w:pPr>
      <w:r w:rsidRPr="00CD59EB">
        <w:rPr>
          <w:rFonts w:ascii="Arial" w:hAnsi="Arial" w:cs="Arial"/>
        </w:rPr>
        <w:t>In this Agreement, where appropriate, reference to a statutory provision or a regulation in a subsidiary legislation includes a reference to the same as modified, re-enacted or both from time to time before or after the date of this Agreement.</w:t>
      </w:r>
      <w:r w:rsidRPr="00CD59EB">
        <w:rPr>
          <w:rFonts w:ascii="Arial" w:hAnsi="Arial" w:cs="Arial"/>
        </w:rPr>
        <w:tab/>
      </w:r>
    </w:p>
    <w:p w14:paraId="18989295" w14:textId="303C2071" w:rsidR="00015256" w:rsidRDefault="00015256" w:rsidP="008870E3">
      <w:pPr>
        <w:pStyle w:val="ListParagraph"/>
        <w:spacing w:after="0" w:line="240" w:lineRule="auto"/>
        <w:jc w:val="both"/>
        <w:rPr>
          <w:rFonts w:ascii="Arial" w:hAnsi="Arial" w:cs="Arial"/>
        </w:rPr>
      </w:pPr>
    </w:p>
    <w:p w14:paraId="0DB55F61" w14:textId="0218B4EE" w:rsidR="00015256" w:rsidRDefault="00015256" w:rsidP="008870E3">
      <w:pPr>
        <w:pStyle w:val="ListParagraph"/>
        <w:spacing w:after="0" w:line="240" w:lineRule="auto"/>
        <w:jc w:val="both"/>
        <w:rPr>
          <w:rFonts w:ascii="Arial" w:hAnsi="Arial" w:cs="Arial"/>
        </w:rPr>
      </w:pPr>
    </w:p>
    <w:p w14:paraId="08E1B3C7" w14:textId="55BA9E4E" w:rsidR="00015256" w:rsidRDefault="00015256" w:rsidP="008870E3">
      <w:pPr>
        <w:pStyle w:val="ListParagraph"/>
        <w:spacing w:after="0" w:line="240" w:lineRule="auto"/>
        <w:jc w:val="both"/>
        <w:rPr>
          <w:rFonts w:ascii="Arial" w:hAnsi="Arial" w:cs="Arial"/>
        </w:rPr>
      </w:pPr>
    </w:p>
    <w:p w14:paraId="7357EBF8" w14:textId="77777777" w:rsidR="00015256" w:rsidRDefault="00015256" w:rsidP="008870E3">
      <w:pPr>
        <w:pStyle w:val="ListParagraph"/>
        <w:spacing w:after="0" w:line="240" w:lineRule="auto"/>
        <w:jc w:val="both"/>
        <w:rPr>
          <w:rFonts w:ascii="Arial" w:hAnsi="Arial" w:cs="Arial"/>
        </w:rPr>
      </w:pPr>
    </w:p>
    <w:p w14:paraId="007A5B38" w14:textId="710A23E5" w:rsidR="00015256" w:rsidRDefault="00015256" w:rsidP="008870E3">
      <w:pPr>
        <w:pStyle w:val="ListParagraph"/>
        <w:spacing w:after="0" w:line="240" w:lineRule="auto"/>
        <w:jc w:val="both"/>
        <w:rPr>
          <w:rFonts w:ascii="Arial" w:hAnsi="Arial" w:cs="Arial"/>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50"/>
        <w:gridCol w:w="4765"/>
      </w:tblGrid>
      <w:tr w:rsidR="00015256" w14:paraId="58AC03D0" w14:textId="77777777" w:rsidTr="00015256">
        <w:tc>
          <w:tcPr>
            <w:tcW w:w="4140" w:type="dxa"/>
          </w:tcPr>
          <w:p w14:paraId="0FA81AF8" w14:textId="59F9EF25" w:rsidR="00015256" w:rsidRDefault="00015256" w:rsidP="008870E3">
            <w:pPr>
              <w:pStyle w:val="ListParagraph"/>
              <w:ind w:left="0"/>
              <w:jc w:val="both"/>
              <w:rPr>
                <w:rFonts w:ascii="Arial" w:hAnsi="Arial" w:cs="Arial"/>
              </w:rPr>
            </w:pPr>
            <w:r>
              <w:rPr>
                <w:rFonts w:ascii="Arial" w:hAnsi="Arial" w:cs="Arial"/>
              </w:rPr>
              <w:t xml:space="preserve">Signature: </w:t>
            </w:r>
            <w:r w:rsidR="006C5761">
              <w:rPr>
                <w:rFonts w:ascii="Arial" w:hAnsi="Arial" w:cs="Arial"/>
              </w:rPr>
              <w:t>_____________________</w:t>
            </w:r>
          </w:p>
          <w:p w14:paraId="31F928E5" w14:textId="70B94C11" w:rsidR="00015256" w:rsidRDefault="00015256" w:rsidP="008870E3">
            <w:pPr>
              <w:pStyle w:val="ListParagraph"/>
              <w:ind w:left="0"/>
              <w:jc w:val="both"/>
              <w:rPr>
                <w:rFonts w:ascii="Arial" w:hAnsi="Arial" w:cs="Arial"/>
              </w:rPr>
            </w:pPr>
          </w:p>
        </w:tc>
        <w:tc>
          <w:tcPr>
            <w:tcW w:w="450" w:type="dxa"/>
          </w:tcPr>
          <w:p w14:paraId="3EA2B760" w14:textId="77777777" w:rsidR="00015256" w:rsidRDefault="00015256" w:rsidP="008870E3">
            <w:pPr>
              <w:pStyle w:val="ListParagraph"/>
              <w:ind w:left="0"/>
              <w:jc w:val="both"/>
              <w:rPr>
                <w:rFonts w:ascii="Arial" w:hAnsi="Arial" w:cs="Arial"/>
              </w:rPr>
            </w:pPr>
          </w:p>
        </w:tc>
        <w:tc>
          <w:tcPr>
            <w:tcW w:w="4765" w:type="dxa"/>
          </w:tcPr>
          <w:p w14:paraId="0361C415" w14:textId="244BA87E" w:rsidR="00015256" w:rsidRDefault="00015256" w:rsidP="008870E3">
            <w:pPr>
              <w:pStyle w:val="ListParagraph"/>
              <w:ind w:left="0"/>
              <w:jc w:val="both"/>
              <w:rPr>
                <w:rFonts w:ascii="Arial" w:hAnsi="Arial" w:cs="Arial"/>
              </w:rPr>
            </w:pPr>
            <w:r>
              <w:rPr>
                <w:rFonts w:ascii="Arial" w:hAnsi="Arial" w:cs="Arial"/>
              </w:rPr>
              <w:t>Signature: _________________</w:t>
            </w:r>
            <w:r w:rsidR="006C5761">
              <w:rPr>
                <w:rFonts w:ascii="Arial" w:hAnsi="Arial" w:cs="Arial"/>
              </w:rPr>
              <w:t>____</w:t>
            </w:r>
          </w:p>
        </w:tc>
      </w:tr>
      <w:tr w:rsidR="00015256" w14:paraId="41088CFC" w14:textId="77777777" w:rsidTr="00015256">
        <w:tc>
          <w:tcPr>
            <w:tcW w:w="4140" w:type="dxa"/>
          </w:tcPr>
          <w:p w14:paraId="30CED39B" w14:textId="77777777" w:rsidR="00015256" w:rsidRDefault="00015256" w:rsidP="008870E3">
            <w:pPr>
              <w:pStyle w:val="ListParagraph"/>
              <w:ind w:left="0"/>
              <w:jc w:val="both"/>
              <w:rPr>
                <w:rFonts w:ascii="Arial" w:hAnsi="Arial" w:cs="Arial"/>
              </w:rPr>
            </w:pPr>
            <w:r>
              <w:rPr>
                <w:rFonts w:ascii="Arial" w:hAnsi="Arial" w:cs="Arial"/>
              </w:rPr>
              <w:t xml:space="preserve">Name: </w:t>
            </w:r>
          </w:p>
          <w:p w14:paraId="5A1B2684" w14:textId="3F1F5A0F" w:rsidR="00015256" w:rsidRDefault="00015256" w:rsidP="008870E3">
            <w:pPr>
              <w:pStyle w:val="ListParagraph"/>
              <w:ind w:left="0"/>
              <w:jc w:val="both"/>
              <w:rPr>
                <w:rFonts w:ascii="Arial" w:hAnsi="Arial" w:cs="Arial"/>
              </w:rPr>
            </w:pPr>
          </w:p>
        </w:tc>
        <w:tc>
          <w:tcPr>
            <w:tcW w:w="450" w:type="dxa"/>
          </w:tcPr>
          <w:p w14:paraId="5EA17BA1" w14:textId="77777777" w:rsidR="00015256" w:rsidRDefault="00015256" w:rsidP="008870E3">
            <w:pPr>
              <w:pStyle w:val="ListParagraph"/>
              <w:ind w:left="0"/>
              <w:jc w:val="both"/>
              <w:rPr>
                <w:rFonts w:ascii="Arial" w:hAnsi="Arial" w:cs="Arial"/>
              </w:rPr>
            </w:pPr>
          </w:p>
        </w:tc>
        <w:tc>
          <w:tcPr>
            <w:tcW w:w="4765" w:type="dxa"/>
          </w:tcPr>
          <w:p w14:paraId="7410BBFB" w14:textId="110F5B54" w:rsidR="00015256" w:rsidRDefault="00015256" w:rsidP="008870E3">
            <w:pPr>
              <w:pStyle w:val="ListParagraph"/>
              <w:ind w:left="0"/>
              <w:jc w:val="both"/>
              <w:rPr>
                <w:rFonts w:ascii="Arial" w:hAnsi="Arial" w:cs="Arial"/>
              </w:rPr>
            </w:pPr>
            <w:r>
              <w:rPr>
                <w:rFonts w:ascii="Arial" w:hAnsi="Arial" w:cs="Arial"/>
              </w:rPr>
              <w:t>Name:</w:t>
            </w:r>
          </w:p>
        </w:tc>
      </w:tr>
      <w:tr w:rsidR="00015256" w14:paraId="76827B83" w14:textId="77777777" w:rsidTr="00015256">
        <w:tc>
          <w:tcPr>
            <w:tcW w:w="4140" w:type="dxa"/>
          </w:tcPr>
          <w:p w14:paraId="45DD8D2E" w14:textId="77777777" w:rsidR="00015256" w:rsidRDefault="00015256" w:rsidP="008870E3">
            <w:pPr>
              <w:pStyle w:val="ListParagraph"/>
              <w:ind w:left="0"/>
              <w:jc w:val="both"/>
              <w:rPr>
                <w:rFonts w:ascii="Arial" w:hAnsi="Arial" w:cs="Arial"/>
              </w:rPr>
            </w:pPr>
            <w:r>
              <w:rPr>
                <w:rFonts w:ascii="Arial" w:hAnsi="Arial" w:cs="Arial"/>
              </w:rPr>
              <w:t xml:space="preserve">Position: </w:t>
            </w:r>
          </w:p>
          <w:p w14:paraId="2BE07461" w14:textId="60F8DA5A" w:rsidR="00015256" w:rsidRDefault="00015256" w:rsidP="008870E3">
            <w:pPr>
              <w:pStyle w:val="ListParagraph"/>
              <w:ind w:left="0"/>
              <w:jc w:val="both"/>
              <w:rPr>
                <w:rFonts w:ascii="Arial" w:hAnsi="Arial" w:cs="Arial"/>
              </w:rPr>
            </w:pPr>
          </w:p>
        </w:tc>
        <w:tc>
          <w:tcPr>
            <w:tcW w:w="450" w:type="dxa"/>
          </w:tcPr>
          <w:p w14:paraId="5CDD8461" w14:textId="77777777" w:rsidR="00015256" w:rsidRDefault="00015256" w:rsidP="008870E3">
            <w:pPr>
              <w:pStyle w:val="ListParagraph"/>
              <w:ind w:left="0"/>
              <w:jc w:val="both"/>
              <w:rPr>
                <w:rFonts w:ascii="Arial" w:hAnsi="Arial" w:cs="Arial"/>
              </w:rPr>
            </w:pPr>
          </w:p>
        </w:tc>
        <w:tc>
          <w:tcPr>
            <w:tcW w:w="4765" w:type="dxa"/>
          </w:tcPr>
          <w:p w14:paraId="3BD4B111" w14:textId="77777777" w:rsidR="00015256" w:rsidRDefault="00015256" w:rsidP="00015256">
            <w:pPr>
              <w:pStyle w:val="ListParagraph"/>
              <w:ind w:left="0"/>
              <w:jc w:val="both"/>
              <w:rPr>
                <w:rFonts w:ascii="Arial" w:hAnsi="Arial" w:cs="Arial"/>
              </w:rPr>
            </w:pPr>
            <w:r>
              <w:rPr>
                <w:rFonts w:ascii="Arial" w:hAnsi="Arial" w:cs="Arial"/>
              </w:rPr>
              <w:t xml:space="preserve">Position: </w:t>
            </w:r>
          </w:p>
          <w:p w14:paraId="392C6098" w14:textId="77777777" w:rsidR="00015256" w:rsidRDefault="00015256" w:rsidP="008870E3">
            <w:pPr>
              <w:pStyle w:val="ListParagraph"/>
              <w:ind w:left="0"/>
              <w:jc w:val="both"/>
              <w:rPr>
                <w:rFonts w:ascii="Arial" w:hAnsi="Arial" w:cs="Arial"/>
              </w:rPr>
            </w:pPr>
          </w:p>
        </w:tc>
      </w:tr>
      <w:tr w:rsidR="00015256" w14:paraId="66FDD950" w14:textId="77777777" w:rsidTr="00015256">
        <w:tc>
          <w:tcPr>
            <w:tcW w:w="4140" w:type="dxa"/>
          </w:tcPr>
          <w:p w14:paraId="001582AE" w14:textId="36F5A773" w:rsidR="00015256" w:rsidRDefault="00015256" w:rsidP="00015256">
            <w:pPr>
              <w:pStyle w:val="ListParagraph"/>
              <w:ind w:left="0"/>
              <w:jc w:val="both"/>
              <w:rPr>
                <w:rFonts w:ascii="Arial" w:hAnsi="Arial" w:cs="Arial"/>
              </w:rPr>
            </w:pPr>
            <w:r>
              <w:rPr>
                <w:rFonts w:ascii="Arial" w:hAnsi="Arial" w:cs="Arial"/>
              </w:rPr>
              <w:t xml:space="preserve">For and on behalf of </w:t>
            </w:r>
          </w:p>
        </w:tc>
        <w:tc>
          <w:tcPr>
            <w:tcW w:w="450" w:type="dxa"/>
          </w:tcPr>
          <w:p w14:paraId="54430C99" w14:textId="77777777" w:rsidR="00015256" w:rsidRDefault="00015256" w:rsidP="00015256">
            <w:pPr>
              <w:pStyle w:val="ListParagraph"/>
              <w:ind w:left="0"/>
              <w:jc w:val="both"/>
              <w:rPr>
                <w:rFonts w:ascii="Arial" w:hAnsi="Arial" w:cs="Arial"/>
              </w:rPr>
            </w:pPr>
          </w:p>
        </w:tc>
        <w:tc>
          <w:tcPr>
            <w:tcW w:w="4765" w:type="dxa"/>
          </w:tcPr>
          <w:p w14:paraId="2B473D0D" w14:textId="4C4A3B59" w:rsidR="00015256" w:rsidRDefault="00015256" w:rsidP="00015256">
            <w:pPr>
              <w:pStyle w:val="ListParagraph"/>
              <w:ind w:left="0"/>
              <w:jc w:val="both"/>
              <w:rPr>
                <w:rFonts w:ascii="Arial" w:hAnsi="Arial" w:cs="Arial"/>
              </w:rPr>
            </w:pPr>
            <w:r>
              <w:rPr>
                <w:rFonts w:ascii="Arial" w:hAnsi="Arial" w:cs="Arial"/>
              </w:rPr>
              <w:t xml:space="preserve">For and on behalf of </w:t>
            </w:r>
          </w:p>
        </w:tc>
      </w:tr>
      <w:tr w:rsidR="00015256" w14:paraId="1A998F27" w14:textId="77777777" w:rsidTr="00015256">
        <w:tc>
          <w:tcPr>
            <w:tcW w:w="4140" w:type="dxa"/>
          </w:tcPr>
          <w:p w14:paraId="3386B7BE" w14:textId="5394BB6E" w:rsidR="00015256" w:rsidRDefault="00015256" w:rsidP="00015256">
            <w:pPr>
              <w:pStyle w:val="ListParagraph"/>
              <w:ind w:left="0"/>
              <w:jc w:val="both"/>
              <w:rPr>
                <w:rFonts w:ascii="Arial" w:hAnsi="Arial" w:cs="Arial"/>
              </w:rPr>
            </w:pPr>
            <w:r w:rsidRPr="009F1F4F">
              <w:rPr>
                <w:rFonts w:ascii="Arial" w:hAnsi="Arial" w:cs="Arial"/>
                <w:b/>
                <w:color w:val="000000"/>
              </w:rPr>
              <w:t xml:space="preserve">[●Insert </w:t>
            </w:r>
            <w:r>
              <w:rPr>
                <w:rFonts w:ascii="Arial" w:hAnsi="Arial" w:cs="Arial"/>
                <w:b/>
                <w:color w:val="000000"/>
              </w:rPr>
              <w:t xml:space="preserve">full legal </w:t>
            </w:r>
            <w:r>
              <w:rPr>
                <w:rFonts w:ascii="Arial" w:hAnsi="Arial" w:cs="Arial"/>
                <w:b/>
                <w:iCs/>
                <w:color w:val="000000"/>
              </w:rPr>
              <w:t>n</w:t>
            </w:r>
            <w:r w:rsidRPr="009F1F4F">
              <w:rPr>
                <w:rFonts w:ascii="Arial" w:hAnsi="Arial" w:cs="Arial"/>
                <w:b/>
                <w:iCs/>
                <w:color w:val="000000"/>
              </w:rPr>
              <w:t xml:space="preserve">ame of </w:t>
            </w:r>
            <w:r>
              <w:rPr>
                <w:rFonts w:ascii="Arial" w:hAnsi="Arial" w:cs="Arial"/>
                <w:b/>
                <w:iCs/>
                <w:color w:val="000000"/>
              </w:rPr>
              <w:t>SC</w:t>
            </w:r>
            <w:r w:rsidRPr="009F1F4F">
              <w:rPr>
                <w:rFonts w:ascii="Arial" w:hAnsi="Arial" w:cs="Arial"/>
                <w:b/>
                <w:color w:val="000000"/>
              </w:rPr>
              <w:t>●]</w:t>
            </w:r>
          </w:p>
        </w:tc>
        <w:tc>
          <w:tcPr>
            <w:tcW w:w="450" w:type="dxa"/>
          </w:tcPr>
          <w:p w14:paraId="5243BA28" w14:textId="77777777" w:rsidR="00015256" w:rsidRDefault="00015256" w:rsidP="00015256">
            <w:pPr>
              <w:pStyle w:val="ListParagraph"/>
              <w:ind w:left="0"/>
              <w:jc w:val="both"/>
              <w:rPr>
                <w:rFonts w:ascii="Arial" w:hAnsi="Arial" w:cs="Arial"/>
              </w:rPr>
            </w:pPr>
          </w:p>
        </w:tc>
        <w:tc>
          <w:tcPr>
            <w:tcW w:w="4765" w:type="dxa"/>
          </w:tcPr>
          <w:p w14:paraId="0B496AF9" w14:textId="14B40E93" w:rsidR="00015256" w:rsidRDefault="00015256" w:rsidP="00015256">
            <w:pPr>
              <w:pStyle w:val="ListParagraph"/>
              <w:ind w:left="0"/>
              <w:jc w:val="both"/>
              <w:rPr>
                <w:rFonts w:ascii="Arial" w:hAnsi="Arial" w:cs="Arial"/>
              </w:rPr>
            </w:pPr>
            <w:r w:rsidRPr="009F1F4F">
              <w:rPr>
                <w:rFonts w:ascii="Arial" w:hAnsi="Arial" w:cs="Arial"/>
                <w:b/>
              </w:rPr>
              <w:t>[</w:t>
            </w:r>
            <w:r w:rsidRPr="009F1F4F">
              <w:rPr>
                <w:rFonts w:ascii="Arial" w:hAnsi="Arial" w:cs="Arial"/>
                <w:b/>
                <w:color w:val="000000"/>
              </w:rPr>
              <w:t>●</w:t>
            </w:r>
            <w:r w:rsidRPr="009F1F4F">
              <w:rPr>
                <w:rFonts w:ascii="Arial" w:hAnsi="Arial" w:cs="Arial"/>
                <w:b/>
                <w:iCs/>
              </w:rPr>
              <w:t>Insert</w:t>
            </w:r>
            <w:r w:rsidRPr="009F1F4F">
              <w:rPr>
                <w:rFonts w:ascii="Arial" w:hAnsi="Arial" w:cs="Arial"/>
                <w:b/>
                <w:i/>
              </w:rPr>
              <w:t xml:space="preserve"> </w:t>
            </w:r>
            <w:r w:rsidRPr="009F1F4F">
              <w:rPr>
                <w:rFonts w:ascii="Arial" w:hAnsi="Arial" w:cs="Arial"/>
                <w:b/>
                <w:iCs/>
              </w:rPr>
              <w:t>full legal name of Broker</w:t>
            </w:r>
            <w:r w:rsidRPr="009F1F4F">
              <w:rPr>
                <w:rFonts w:ascii="Arial" w:hAnsi="Arial" w:cs="Arial"/>
                <w:b/>
                <w:color w:val="000000"/>
              </w:rPr>
              <w:t>●</w:t>
            </w:r>
            <w:r w:rsidRPr="009F1F4F">
              <w:rPr>
                <w:rFonts w:ascii="Arial" w:hAnsi="Arial" w:cs="Arial"/>
                <w:b/>
              </w:rPr>
              <w:t>]</w:t>
            </w:r>
            <w:r>
              <w:rPr>
                <w:rFonts w:ascii="Arial" w:hAnsi="Arial" w:cs="Arial"/>
                <w:b/>
              </w:rPr>
              <w:t xml:space="preserve"> </w:t>
            </w:r>
          </w:p>
        </w:tc>
      </w:tr>
    </w:tbl>
    <w:p w14:paraId="13C6255E" w14:textId="77777777" w:rsidR="008870E3" w:rsidRDefault="008870E3" w:rsidP="008870E3">
      <w:pPr>
        <w:pStyle w:val="ListParagraph"/>
        <w:spacing w:after="0" w:line="240" w:lineRule="auto"/>
        <w:jc w:val="both"/>
        <w:rPr>
          <w:rFonts w:ascii="Arial" w:hAnsi="Arial" w:cs="Arial"/>
        </w:rPr>
      </w:pPr>
    </w:p>
    <w:p w14:paraId="6576B21D" w14:textId="77777777" w:rsidR="00015256" w:rsidRDefault="00015256"/>
    <w:p w14:paraId="60551484" w14:textId="77777777" w:rsidR="00773A55" w:rsidRPr="00773A55" w:rsidRDefault="00773A55" w:rsidP="00773A55">
      <w:pPr>
        <w:spacing w:after="0" w:line="240" w:lineRule="auto"/>
        <w:jc w:val="center"/>
        <w:rPr>
          <w:rFonts w:ascii="Arial" w:hAnsi="Arial" w:cs="Arial"/>
          <w:bCs/>
          <w:color w:val="000000"/>
        </w:rPr>
      </w:pPr>
      <w:r w:rsidRPr="00773A55">
        <w:rPr>
          <w:rFonts w:ascii="Arial" w:hAnsi="Arial" w:cs="Arial"/>
          <w:b/>
          <w:color w:val="000000"/>
        </w:rPr>
        <w:lastRenderedPageBreak/>
        <w:t>Schedule 1</w:t>
      </w:r>
    </w:p>
    <w:p w14:paraId="3B01063D" w14:textId="77777777" w:rsidR="00773A55" w:rsidRPr="00773A55" w:rsidRDefault="00773A55" w:rsidP="00773A55">
      <w:pPr>
        <w:spacing w:after="0" w:line="240" w:lineRule="auto"/>
        <w:jc w:val="center"/>
        <w:rPr>
          <w:rFonts w:ascii="Arial" w:hAnsi="Arial" w:cs="Arial"/>
          <w:b/>
          <w:color w:val="000000"/>
        </w:rPr>
      </w:pPr>
    </w:p>
    <w:p w14:paraId="69C135C7" w14:textId="577C3640" w:rsidR="00773A55" w:rsidRDefault="00773A55" w:rsidP="00773A55">
      <w:pPr>
        <w:spacing w:after="0" w:line="240" w:lineRule="auto"/>
        <w:jc w:val="center"/>
        <w:rPr>
          <w:rFonts w:ascii="Arial" w:hAnsi="Arial" w:cs="Arial"/>
          <w:b/>
          <w:color w:val="000000"/>
          <w:u w:val="single"/>
        </w:rPr>
      </w:pPr>
      <w:r w:rsidRPr="00773A55">
        <w:rPr>
          <w:rFonts w:ascii="Arial" w:hAnsi="Arial" w:cs="Arial"/>
          <w:b/>
          <w:color w:val="000000"/>
          <w:u w:val="single"/>
        </w:rPr>
        <w:t xml:space="preserve">Terms </w:t>
      </w:r>
      <w:r w:rsidR="00D251A2">
        <w:rPr>
          <w:rFonts w:ascii="Arial" w:hAnsi="Arial" w:cs="Arial"/>
          <w:b/>
          <w:color w:val="000000"/>
          <w:u w:val="single"/>
        </w:rPr>
        <w:t>O</w:t>
      </w:r>
      <w:r w:rsidRPr="00773A55">
        <w:rPr>
          <w:rFonts w:ascii="Arial" w:hAnsi="Arial" w:cs="Arial"/>
          <w:b/>
          <w:color w:val="000000"/>
          <w:u w:val="single"/>
        </w:rPr>
        <w:t>f Trade</w:t>
      </w:r>
    </w:p>
    <w:p w14:paraId="08891089" w14:textId="77777777" w:rsidR="00773A55" w:rsidRDefault="00773A55" w:rsidP="00773A55">
      <w:pPr>
        <w:spacing w:after="0" w:line="240" w:lineRule="auto"/>
        <w:jc w:val="center"/>
        <w:rPr>
          <w:rFonts w:ascii="Arial" w:hAnsi="Arial" w:cs="Arial"/>
          <w:b/>
          <w:color w:val="000000"/>
          <w:u w:val="single"/>
        </w:rPr>
      </w:pPr>
    </w:p>
    <w:p w14:paraId="0570DD35" w14:textId="4DC9F0CE" w:rsidR="00773A55" w:rsidRPr="00773A55" w:rsidRDefault="00773A55" w:rsidP="00773A55">
      <w:pPr>
        <w:pStyle w:val="ListParagraph"/>
        <w:numPr>
          <w:ilvl w:val="0"/>
          <w:numId w:val="26"/>
        </w:numPr>
        <w:spacing w:after="0" w:line="240" w:lineRule="auto"/>
        <w:ind w:left="360"/>
        <w:jc w:val="both"/>
        <w:rPr>
          <w:rFonts w:ascii="Arial" w:hAnsi="Arial" w:cs="Arial"/>
          <w:b/>
          <w:color w:val="000000"/>
          <w:u w:val="single"/>
        </w:rPr>
      </w:pPr>
      <w:r w:rsidRPr="00773A55">
        <w:rPr>
          <w:rFonts w:ascii="Arial" w:hAnsi="Arial" w:cs="Arial"/>
          <w:color w:val="000000"/>
        </w:rPr>
        <w:t xml:space="preserve">The Parties will each use reasonable </w:t>
      </w:r>
      <w:proofErr w:type="spellStart"/>
      <w:r w:rsidRPr="00773A55">
        <w:rPr>
          <w:rFonts w:ascii="Arial" w:hAnsi="Arial" w:cs="Arial"/>
          <w:color w:val="000000"/>
        </w:rPr>
        <w:t>endeavours</w:t>
      </w:r>
      <w:proofErr w:type="spellEnd"/>
      <w:r w:rsidRPr="00773A55">
        <w:rPr>
          <w:rFonts w:ascii="Arial" w:hAnsi="Arial" w:cs="Arial"/>
          <w:color w:val="000000"/>
        </w:rPr>
        <w:t xml:space="preserve"> to comply with the maximum periods in connection with the payment of premium, payment of claims and issuance of policies as </w:t>
      </w:r>
      <w:proofErr w:type="gramStart"/>
      <w:r w:rsidRPr="00773A55">
        <w:rPr>
          <w:rFonts w:ascii="Arial" w:hAnsi="Arial" w:cs="Arial"/>
          <w:color w:val="000000"/>
        </w:rPr>
        <w:t>follows:-</w:t>
      </w:r>
      <w:proofErr w:type="gramEnd"/>
    </w:p>
    <w:p w14:paraId="5727F2CA" w14:textId="4197A611" w:rsidR="00773A55" w:rsidRDefault="00773A55" w:rsidP="00773A55">
      <w:pPr>
        <w:spacing w:after="0" w:line="240" w:lineRule="auto"/>
        <w:jc w:val="both"/>
        <w:rPr>
          <w:rFonts w:ascii="Arial" w:hAnsi="Arial" w:cs="Arial"/>
          <w:b/>
          <w:color w:val="000000"/>
          <w:u w:val="single"/>
        </w:rPr>
      </w:pPr>
    </w:p>
    <w:tbl>
      <w:tblPr>
        <w:tblW w:w="869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3289"/>
        <w:gridCol w:w="2312"/>
      </w:tblGrid>
      <w:tr w:rsidR="00773A55" w:rsidRPr="00773A55" w14:paraId="75C7C9FB" w14:textId="77777777" w:rsidTr="00773A55">
        <w:trPr>
          <w:trHeight w:val="305"/>
        </w:trPr>
        <w:tc>
          <w:tcPr>
            <w:tcW w:w="3098" w:type="dxa"/>
          </w:tcPr>
          <w:p w14:paraId="08DEA9D4" w14:textId="77777777" w:rsidR="00773A55" w:rsidRPr="00773A55" w:rsidRDefault="00773A55" w:rsidP="00773A55">
            <w:pPr>
              <w:spacing w:after="0" w:line="240" w:lineRule="auto"/>
              <w:jc w:val="both"/>
              <w:rPr>
                <w:rFonts w:ascii="Arial" w:hAnsi="Arial" w:cs="Arial"/>
                <w:color w:val="000000"/>
              </w:rPr>
            </w:pPr>
            <w:r w:rsidRPr="00773A55">
              <w:rPr>
                <w:rFonts w:ascii="Arial" w:hAnsi="Arial" w:cs="Arial"/>
                <w:color w:val="000000"/>
              </w:rPr>
              <w:t>PREMIUMS</w:t>
            </w:r>
          </w:p>
        </w:tc>
        <w:tc>
          <w:tcPr>
            <w:tcW w:w="3289" w:type="dxa"/>
          </w:tcPr>
          <w:p w14:paraId="6125CD9B" w14:textId="77777777" w:rsidR="00773A55" w:rsidRPr="00773A55" w:rsidRDefault="00773A55" w:rsidP="00773A55">
            <w:pPr>
              <w:spacing w:after="0" w:line="240" w:lineRule="auto"/>
              <w:jc w:val="both"/>
              <w:rPr>
                <w:rFonts w:ascii="Arial" w:hAnsi="Arial" w:cs="Arial"/>
                <w:color w:val="000000"/>
              </w:rPr>
            </w:pPr>
            <w:r w:rsidRPr="00773A55">
              <w:rPr>
                <w:rFonts w:ascii="Arial" w:hAnsi="Arial" w:cs="Arial"/>
                <w:color w:val="000000"/>
              </w:rPr>
              <w:t>CLAIMS</w:t>
            </w:r>
          </w:p>
        </w:tc>
        <w:tc>
          <w:tcPr>
            <w:tcW w:w="2312" w:type="dxa"/>
          </w:tcPr>
          <w:p w14:paraId="024D97DE" w14:textId="77777777" w:rsidR="00773A55" w:rsidRPr="00773A55" w:rsidRDefault="00773A55" w:rsidP="00773A55">
            <w:pPr>
              <w:spacing w:after="0" w:line="240" w:lineRule="auto"/>
              <w:jc w:val="both"/>
              <w:rPr>
                <w:rFonts w:ascii="Arial" w:hAnsi="Arial" w:cs="Arial"/>
                <w:color w:val="000000"/>
              </w:rPr>
            </w:pPr>
            <w:r w:rsidRPr="00773A55">
              <w:rPr>
                <w:rFonts w:ascii="Arial" w:hAnsi="Arial" w:cs="Arial"/>
                <w:color w:val="000000"/>
              </w:rPr>
              <w:t>POLICY ISSUANCE</w:t>
            </w:r>
          </w:p>
        </w:tc>
      </w:tr>
      <w:tr w:rsidR="00773A55" w:rsidRPr="00773A55" w14:paraId="39A41601" w14:textId="77777777" w:rsidTr="00773A55">
        <w:trPr>
          <w:trHeight w:val="932"/>
        </w:trPr>
        <w:tc>
          <w:tcPr>
            <w:tcW w:w="3098" w:type="dxa"/>
          </w:tcPr>
          <w:p w14:paraId="0C9C9415" w14:textId="77777777" w:rsidR="00773A55" w:rsidRPr="00773A55" w:rsidRDefault="00773A55" w:rsidP="00773A55">
            <w:pPr>
              <w:spacing w:after="0" w:line="240" w:lineRule="auto"/>
              <w:rPr>
                <w:rFonts w:ascii="Arial" w:hAnsi="Arial" w:cs="Arial"/>
                <w:color w:val="000000"/>
              </w:rPr>
            </w:pPr>
          </w:p>
          <w:p w14:paraId="6DE9916A" w14:textId="1008BFD7" w:rsidR="00773A55" w:rsidRPr="00773A55" w:rsidRDefault="00773A55" w:rsidP="00773A55">
            <w:pPr>
              <w:spacing w:after="0" w:line="240" w:lineRule="auto"/>
              <w:rPr>
                <w:rFonts w:ascii="Arial" w:hAnsi="Arial" w:cs="Arial"/>
                <w:color w:val="000000"/>
              </w:rPr>
            </w:pPr>
            <w:r w:rsidRPr="00773A55">
              <w:rPr>
                <w:rFonts w:ascii="Arial" w:hAnsi="Arial" w:cs="Arial"/>
                <w:color w:val="000000"/>
              </w:rPr>
              <w:t>[</w:t>
            </w:r>
            <w:r w:rsidR="00D251A2">
              <w:rPr>
                <w:rFonts w:ascii="Arial" w:hAnsi="Arial" w:cs="Arial"/>
                <w:color w:val="000000"/>
              </w:rPr>
              <w:t>●</w:t>
            </w:r>
            <w:r w:rsidRPr="00773A55">
              <w:rPr>
                <w:rFonts w:ascii="Arial" w:hAnsi="Arial" w:cs="Arial"/>
                <w:color w:val="000000"/>
              </w:rPr>
              <w:t>] DAYS from end of month of inception</w:t>
            </w:r>
          </w:p>
        </w:tc>
        <w:tc>
          <w:tcPr>
            <w:tcW w:w="3289" w:type="dxa"/>
          </w:tcPr>
          <w:p w14:paraId="347C7AA8" w14:textId="77777777" w:rsidR="00773A55" w:rsidRPr="00773A55" w:rsidRDefault="00773A55" w:rsidP="00773A55">
            <w:pPr>
              <w:spacing w:after="0" w:line="240" w:lineRule="auto"/>
              <w:rPr>
                <w:rFonts w:ascii="Arial" w:hAnsi="Arial" w:cs="Arial"/>
                <w:color w:val="000000"/>
              </w:rPr>
            </w:pPr>
          </w:p>
          <w:p w14:paraId="591E027A" w14:textId="282CA47A" w:rsidR="00773A55" w:rsidRDefault="00773A55" w:rsidP="00773A55">
            <w:pPr>
              <w:spacing w:after="0" w:line="240" w:lineRule="auto"/>
              <w:rPr>
                <w:rFonts w:ascii="Arial" w:hAnsi="Arial" w:cs="Arial"/>
                <w:color w:val="000000"/>
              </w:rPr>
            </w:pPr>
            <w:r w:rsidRPr="00773A55">
              <w:rPr>
                <w:rFonts w:ascii="Arial" w:hAnsi="Arial" w:cs="Arial"/>
                <w:color w:val="000000"/>
              </w:rPr>
              <w:t>[</w:t>
            </w:r>
            <w:r w:rsidR="00D251A2">
              <w:rPr>
                <w:rFonts w:ascii="Arial" w:hAnsi="Arial" w:cs="Arial"/>
                <w:color w:val="000000"/>
              </w:rPr>
              <w:t>●</w:t>
            </w:r>
            <w:r w:rsidRPr="00773A55">
              <w:rPr>
                <w:rFonts w:ascii="Arial" w:hAnsi="Arial" w:cs="Arial"/>
                <w:color w:val="000000"/>
              </w:rPr>
              <w:t xml:space="preserve">] DAYS from agreement to settle by SC to payment to </w:t>
            </w:r>
            <w:proofErr w:type="gramStart"/>
            <w:r w:rsidRPr="00773A55">
              <w:rPr>
                <w:rFonts w:ascii="Arial" w:hAnsi="Arial" w:cs="Arial"/>
                <w:color w:val="000000"/>
              </w:rPr>
              <w:t>Insured</w:t>
            </w:r>
            <w:proofErr w:type="gramEnd"/>
          </w:p>
          <w:p w14:paraId="267A4F48" w14:textId="0D177CDE" w:rsidR="00773A55" w:rsidRPr="00773A55" w:rsidRDefault="00773A55" w:rsidP="00773A55">
            <w:pPr>
              <w:spacing w:after="0" w:line="240" w:lineRule="auto"/>
              <w:rPr>
                <w:rFonts w:ascii="Arial" w:hAnsi="Arial" w:cs="Arial"/>
                <w:color w:val="000000"/>
              </w:rPr>
            </w:pPr>
          </w:p>
        </w:tc>
        <w:tc>
          <w:tcPr>
            <w:tcW w:w="2312" w:type="dxa"/>
          </w:tcPr>
          <w:p w14:paraId="3D40453D" w14:textId="77777777" w:rsidR="00773A55" w:rsidRPr="00773A55" w:rsidRDefault="00773A55" w:rsidP="00773A55">
            <w:pPr>
              <w:spacing w:after="0" w:line="240" w:lineRule="auto"/>
              <w:jc w:val="both"/>
              <w:rPr>
                <w:rFonts w:ascii="Arial" w:hAnsi="Arial" w:cs="Arial"/>
                <w:color w:val="000000"/>
              </w:rPr>
            </w:pPr>
          </w:p>
          <w:p w14:paraId="43D7B222" w14:textId="290FEF6E" w:rsidR="00773A55" w:rsidRDefault="00773A55" w:rsidP="00773A55">
            <w:pPr>
              <w:spacing w:after="0" w:line="240" w:lineRule="auto"/>
              <w:jc w:val="both"/>
              <w:rPr>
                <w:rFonts w:ascii="Arial" w:hAnsi="Arial" w:cs="Arial"/>
                <w:color w:val="000000"/>
              </w:rPr>
            </w:pPr>
            <w:r w:rsidRPr="00773A55">
              <w:rPr>
                <w:rFonts w:ascii="Arial" w:hAnsi="Arial" w:cs="Arial"/>
                <w:color w:val="000000"/>
              </w:rPr>
              <w:t>[</w:t>
            </w:r>
            <w:r w:rsidR="00D251A2">
              <w:rPr>
                <w:rFonts w:ascii="Arial" w:hAnsi="Arial" w:cs="Arial"/>
                <w:color w:val="000000"/>
              </w:rPr>
              <w:t>●</w:t>
            </w:r>
            <w:r w:rsidRPr="00773A55">
              <w:rPr>
                <w:rFonts w:ascii="Arial" w:hAnsi="Arial" w:cs="Arial"/>
                <w:color w:val="000000"/>
              </w:rPr>
              <w:t>] DAYS</w:t>
            </w:r>
            <w:r w:rsidR="00D251A2">
              <w:rPr>
                <w:rFonts w:ascii="Arial" w:hAnsi="Arial" w:cs="Arial"/>
                <w:color w:val="000000"/>
              </w:rPr>
              <w:t xml:space="preserve"> </w:t>
            </w:r>
          </w:p>
          <w:p w14:paraId="65AD04F5" w14:textId="068F55B5" w:rsidR="00773A55" w:rsidRPr="00773A55" w:rsidRDefault="00773A55" w:rsidP="00773A55">
            <w:pPr>
              <w:spacing w:after="0" w:line="240" w:lineRule="auto"/>
              <w:jc w:val="both"/>
              <w:rPr>
                <w:rFonts w:ascii="Arial" w:hAnsi="Arial" w:cs="Arial"/>
                <w:color w:val="000000"/>
              </w:rPr>
            </w:pPr>
          </w:p>
        </w:tc>
      </w:tr>
    </w:tbl>
    <w:p w14:paraId="55E2F06D" w14:textId="77777777" w:rsidR="00773A55" w:rsidRPr="00773A55" w:rsidRDefault="00773A55" w:rsidP="00773A55">
      <w:pPr>
        <w:spacing w:after="0" w:line="240" w:lineRule="auto"/>
        <w:jc w:val="both"/>
        <w:rPr>
          <w:rFonts w:ascii="Arial" w:hAnsi="Arial" w:cs="Arial"/>
          <w:color w:val="000000"/>
        </w:rPr>
      </w:pPr>
    </w:p>
    <w:p w14:paraId="7D140DF2" w14:textId="1CB58835" w:rsidR="00773A55" w:rsidRDefault="00773A55" w:rsidP="00773A55">
      <w:pPr>
        <w:pStyle w:val="ListParagraph"/>
        <w:numPr>
          <w:ilvl w:val="0"/>
          <w:numId w:val="26"/>
        </w:numPr>
        <w:spacing w:after="0" w:line="240" w:lineRule="auto"/>
        <w:ind w:left="360"/>
        <w:jc w:val="both"/>
        <w:rPr>
          <w:rFonts w:ascii="Arial" w:hAnsi="Arial" w:cs="Arial"/>
        </w:rPr>
      </w:pPr>
      <w:r w:rsidRPr="00773A55">
        <w:rPr>
          <w:rFonts w:ascii="Arial" w:hAnsi="Arial" w:cs="Arial"/>
        </w:rPr>
        <w:t>For facultative reinsurance, the maximum periods set out in 1 above will be extended by [</w:t>
      </w:r>
      <w:r w:rsidR="00D251A2">
        <w:rPr>
          <w:rFonts w:ascii="Arial" w:hAnsi="Arial" w:cs="Arial"/>
          <w:color w:val="000000"/>
        </w:rPr>
        <w:t>●</w:t>
      </w:r>
      <w:r w:rsidRPr="00773A55">
        <w:rPr>
          <w:rFonts w:ascii="Arial" w:hAnsi="Arial" w:cs="Arial"/>
        </w:rPr>
        <w:t>] days.</w:t>
      </w:r>
    </w:p>
    <w:p w14:paraId="79F6848E" w14:textId="77777777" w:rsidR="00773A55" w:rsidRPr="00773A55" w:rsidRDefault="00773A55" w:rsidP="00773A55">
      <w:pPr>
        <w:pStyle w:val="ListParagraph"/>
        <w:spacing w:after="0" w:line="240" w:lineRule="auto"/>
        <w:ind w:left="360"/>
        <w:jc w:val="both"/>
        <w:rPr>
          <w:rFonts w:ascii="Arial" w:hAnsi="Arial" w:cs="Arial"/>
        </w:rPr>
      </w:pPr>
    </w:p>
    <w:p w14:paraId="39C05774" w14:textId="34B66AD4" w:rsidR="00773A55" w:rsidRDefault="00773A55" w:rsidP="00773A55">
      <w:pPr>
        <w:pStyle w:val="ListParagraph"/>
        <w:numPr>
          <w:ilvl w:val="0"/>
          <w:numId w:val="26"/>
        </w:numPr>
        <w:spacing w:after="0" w:line="240" w:lineRule="auto"/>
        <w:ind w:left="360"/>
        <w:jc w:val="both"/>
        <w:rPr>
          <w:rFonts w:ascii="Arial" w:hAnsi="Arial" w:cs="Arial"/>
        </w:rPr>
      </w:pPr>
      <w:r w:rsidRPr="00773A55">
        <w:rPr>
          <w:rFonts w:ascii="Arial" w:hAnsi="Arial" w:cs="Arial"/>
        </w:rPr>
        <w:t xml:space="preserve">In the following situations, the SC agrees to consider extending the period for payment of </w:t>
      </w:r>
      <w:proofErr w:type="gramStart"/>
      <w:r w:rsidRPr="00773A55">
        <w:rPr>
          <w:rFonts w:ascii="Arial" w:hAnsi="Arial" w:cs="Arial"/>
        </w:rPr>
        <w:t>premium:-</w:t>
      </w:r>
      <w:proofErr w:type="gramEnd"/>
    </w:p>
    <w:p w14:paraId="552D189D" w14:textId="77777777" w:rsidR="00773A55" w:rsidRPr="00773A55" w:rsidRDefault="00773A55" w:rsidP="00773A55">
      <w:pPr>
        <w:pStyle w:val="ListParagraph"/>
        <w:spacing w:after="0" w:line="240" w:lineRule="auto"/>
        <w:ind w:left="360"/>
        <w:jc w:val="both"/>
        <w:rPr>
          <w:rFonts w:ascii="Arial" w:hAnsi="Arial" w:cs="Arial"/>
        </w:rPr>
      </w:pPr>
    </w:p>
    <w:p w14:paraId="48BC6CCA" w14:textId="3E161175" w:rsidR="00773A55" w:rsidRDefault="00773A55" w:rsidP="00D251A2">
      <w:pPr>
        <w:pStyle w:val="ListParagraph"/>
        <w:numPr>
          <w:ilvl w:val="0"/>
          <w:numId w:val="27"/>
        </w:numPr>
        <w:spacing w:after="0" w:line="240" w:lineRule="auto"/>
        <w:ind w:left="1080" w:hanging="720"/>
        <w:jc w:val="both"/>
        <w:rPr>
          <w:rFonts w:ascii="Arial" w:hAnsi="Arial" w:cs="Arial"/>
        </w:rPr>
      </w:pPr>
      <w:r w:rsidRPr="00773A55">
        <w:rPr>
          <w:rFonts w:ascii="Arial" w:hAnsi="Arial" w:cs="Arial"/>
        </w:rPr>
        <w:t xml:space="preserve">Where placements are incomplete as at inception date for whatever </w:t>
      </w:r>
      <w:proofErr w:type="gramStart"/>
      <w:r w:rsidRPr="00773A55">
        <w:rPr>
          <w:rFonts w:ascii="Arial" w:hAnsi="Arial" w:cs="Arial"/>
        </w:rPr>
        <w:t>reason;</w:t>
      </w:r>
      <w:proofErr w:type="gramEnd"/>
    </w:p>
    <w:p w14:paraId="6FA887D9" w14:textId="77777777" w:rsidR="00773A55" w:rsidRPr="00773A55" w:rsidRDefault="00773A55" w:rsidP="00D251A2">
      <w:pPr>
        <w:pStyle w:val="ListParagraph"/>
        <w:spacing w:after="0" w:line="240" w:lineRule="auto"/>
        <w:ind w:left="1080" w:hanging="720"/>
        <w:jc w:val="both"/>
        <w:rPr>
          <w:rFonts w:ascii="Arial" w:hAnsi="Arial" w:cs="Arial"/>
        </w:rPr>
      </w:pPr>
    </w:p>
    <w:p w14:paraId="04093655" w14:textId="2F708193" w:rsidR="00773A55" w:rsidRDefault="00773A55" w:rsidP="00D251A2">
      <w:pPr>
        <w:pStyle w:val="ListParagraph"/>
        <w:numPr>
          <w:ilvl w:val="0"/>
          <w:numId w:val="27"/>
        </w:numPr>
        <w:spacing w:after="0" w:line="240" w:lineRule="auto"/>
        <w:ind w:left="1080" w:hanging="720"/>
        <w:jc w:val="both"/>
        <w:rPr>
          <w:rFonts w:ascii="Arial" w:hAnsi="Arial" w:cs="Arial"/>
        </w:rPr>
      </w:pPr>
      <w:r w:rsidRPr="00773A55">
        <w:rPr>
          <w:rFonts w:ascii="Arial" w:hAnsi="Arial" w:cs="Arial"/>
        </w:rPr>
        <w:t xml:space="preserve">Pending removal of all subjectivities that may affect participation of one or more subscribing underwriters, or otherwise affect the terms and conditions of </w:t>
      </w:r>
      <w:proofErr w:type="gramStart"/>
      <w:r w:rsidRPr="00773A55">
        <w:rPr>
          <w:rFonts w:ascii="Arial" w:hAnsi="Arial" w:cs="Arial"/>
        </w:rPr>
        <w:t>cover;</w:t>
      </w:r>
      <w:proofErr w:type="gramEnd"/>
    </w:p>
    <w:p w14:paraId="0A27B40E" w14:textId="77777777" w:rsidR="00773A55" w:rsidRPr="00773A55" w:rsidRDefault="00773A55" w:rsidP="00D251A2">
      <w:pPr>
        <w:pStyle w:val="ListParagraph"/>
        <w:spacing w:after="0" w:line="240" w:lineRule="auto"/>
        <w:ind w:left="1080" w:hanging="720"/>
        <w:jc w:val="both"/>
        <w:rPr>
          <w:rFonts w:ascii="Arial" w:hAnsi="Arial" w:cs="Arial"/>
        </w:rPr>
      </w:pPr>
    </w:p>
    <w:p w14:paraId="5A3629A3" w14:textId="2817E232" w:rsidR="00773A55" w:rsidRPr="00773A55" w:rsidRDefault="00773A55" w:rsidP="00D251A2">
      <w:pPr>
        <w:pStyle w:val="ListParagraph"/>
        <w:numPr>
          <w:ilvl w:val="0"/>
          <w:numId w:val="27"/>
        </w:numPr>
        <w:spacing w:after="0" w:line="240" w:lineRule="auto"/>
        <w:ind w:left="1080" w:hanging="720"/>
        <w:jc w:val="both"/>
        <w:rPr>
          <w:rFonts w:ascii="Arial" w:hAnsi="Arial" w:cs="Arial"/>
        </w:rPr>
      </w:pPr>
      <w:r w:rsidRPr="00773A55">
        <w:rPr>
          <w:rFonts w:ascii="Arial" w:hAnsi="Arial" w:cs="Arial"/>
        </w:rPr>
        <w:t xml:space="preserve">For </w:t>
      </w:r>
      <w:r w:rsidR="00ED11D4">
        <w:rPr>
          <w:rFonts w:ascii="Arial" w:hAnsi="Arial" w:cs="Arial"/>
        </w:rPr>
        <w:t>c</w:t>
      </w:r>
      <w:r w:rsidRPr="00773A55">
        <w:rPr>
          <w:rFonts w:ascii="Arial" w:hAnsi="Arial" w:cs="Arial"/>
        </w:rPr>
        <w:t>onstruction business, inception shall be deemed to be either the date on which confirmation of a firm order is received from the client (based on final acceptance of terms and conditions for coverage, including agreement on premium), or the date of completion of placement, whichever is the later.</w:t>
      </w:r>
    </w:p>
    <w:p w14:paraId="6B729E47" w14:textId="77777777" w:rsidR="00773A55" w:rsidRDefault="00773A55" w:rsidP="00773A55">
      <w:pPr>
        <w:spacing w:after="0" w:line="240" w:lineRule="auto"/>
        <w:jc w:val="both"/>
        <w:rPr>
          <w:rFonts w:ascii="Arial" w:hAnsi="Arial" w:cs="Arial"/>
        </w:rPr>
      </w:pPr>
    </w:p>
    <w:p w14:paraId="187C944A" w14:textId="1F284303" w:rsidR="00773A55" w:rsidRPr="00773A55" w:rsidRDefault="00773A55" w:rsidP="00773A55">
      <w:pPr>
        <w:pStyle w:val="ListParagraph"/>
        <w:numPr>
          <w:ilvl w:val="0"/>
          <w:numId w:val="26"/>
        </w:numPr>
        <w:spacing w:after="0" w:line="240" w:lineRule="auto"/>
        <w:ind w:left="360"/>
        <w:jc w:val="both"/>
        <w:rPr>
          <w:rFonts w:ascii="Arial" w:hAnsi="Arial" w:cs="Arial"/>
        </w:rPr>
      </w:pPr>
      <w:r w:rsidRPr="00773A55">
        <w:rPr>
          <w:rFonts w:ascii="Arial" w:hAnsi="Arial" w:cs="Arial"/>
        </w:rPr>
        <w:t>The provisions of this Agreement (including the Schedule) will apply to endorsements and additional premiums with time running from the effective date of endorsement rather than from policy inception.</w:t>
      </w:r>
    </w:p>
    <w:p w14:paraId="669F9564" w14:textId="77777777" w:rsidR="00773A55" w:rsidRPr="00773A55" w:rsidRDefault="00773A55" w:rsidP="00773A55">
      <w:pPr>
        <w:spacing w:after="0" w:line="240" w:lineRule="auto"/>
        <w:jc w:val="both"/>
        <w:rPr>
          <w:rFonts w:ascii="Arial" w:hAnsi="Arial" w:cs="Arial"/>
        </w:rPr>
      </w:pPr>
    </w:p>
    <w:p w14:paraId="44A09A87" w14:textId="77777777" w:rsidR="008870E3" w:rsidRPr="008870E3" w:rsidRDefault="008870E3" w:rsidP="001A6F0C">
      <w:pPr>
        <w:spacing w:after="0" w:line="240" w:lineRule="auto"/>
      </w:pPr>
    </w:p>
    <w:sectPr w:rsidR="008870E3" w:rsidRPr="008870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60517" w14:textId="77777777" w:rsidR="00E334EF" w:rsidRDefault="00E334EF" w:rsidP="0039531B">
      <w:pPr>
        <w:spacing w:after="0" w:line="240" w:lineRule="auto"/>
      </w:pPr>
      <w:r>
        <w:separator/>
      </w:r>
    </w:p>
  </w:endnote>
  <w:endnote w:type="continuationSeparator" w:id="0">
    <w:p w14:paraId="47B1C986" w14:textId="77777777" w:rsidR="00E334EF" w:rsidRDefault="00E334EF" w:rsidP="0039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C7E3" w14:textId="4B50C59F" w:rsidR="00B00A16" w:rsidRDefault="0065211C">
    <w:pPr>
      <w:pStyle w:val="Footer"/>
    </w:pPr>
    <w:r>
      <w:rPr>
        <w:noProof/>
      </w:rPr>
      <mc:AlternateContent>
        <mc:Choice Requires="wps">
          <w:drawing>
            <wp:anchor distT="0" distB="0" distL="114300" distR="114300" simplePos="0" relativeHeight="251659264" behindDoc="0" locked="0" layoutInCell="0" allowOverlap="1" wp14:anchorId="74BA4CAF" wp14:editId="49134430">
              <wp:simplePos x="0" y="0"/>
              <wp:positionH relativeFrom="page">
                <wp:posOffset>0</wp:posOffset>
              </wp:positionH>
              <wp:positionV relativeFrom="page">
                <wp:posOffset>9594215</wp:posOffset>
              </wp:positionV>
              <wp:extent cx="7772400" cy="273050"/>
              <wp:effectExtent l="0" t="0" r="0" b="12700"/>
              <wp:wrapNone/>
              <wp:docPr id="1" name="MSIPCM23bd4bdebd6b65d1fe7bf036" descr="{&quot;HashCode&quot;:-82992868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C5D94" w14:textId="06A4263F" w:rsidR="0065211C" w:rsidRPr="0065211C" w:rsidRDefault="0065211C" w:rsidP="0065211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A4CAF" id="_x0000_t202" coordsize="21600,21600" o:spt="202" path="m,l,21600r21600,l21600,xe">
              <v:stroke joinstyle="miter"/>
              <v:path gradientshapeok="t" o:connecttype="rect"/>
            </v:shapetype>
            <v:shape id="MSIPCM23bd4bdebd6b65d1fe7bf036" o:spid="_x0000_s1026" type="#_x0000_t202" alt="{&quot;HashCode&quot;:-829928686,&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" o:allowincell="f" filled="f" stroked="f" strokeweight=".5pt">
              <v:textbox inset=",0,,0">
                <w:txbxContent>
                  <w:p w14:paraId="267C5D94" w14:textId="06A4263F" w:rsidR="0065211C" w:rsidRPr="0065211C" w:rsidRDefault="0065211C" w:rsidP="0065211C">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9075" w14:textId="77777777" w:rsidR="00E334EF" w:rsidRDefault="00E334EF" w:rsidP="0039531B">
      <w:pPr>
        <w:spacing w:after="0" w:line="240" w:lineRule="auto"/>
      </w:pPr>
      <w:r>
        <w:separator/>
      </w:r>
    </w:p>
  </w:footnote>
  <w:footnote w:type="continuationSeparator" w:id="0">
    <w:p w14:paraId="7B7F0826" w14:textId="77777777" w:rsidR="00E334EF" w:rsidRDefault="00E334EF" w:rsidP="00395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7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E4FA6"/>
    <w:multiLevelType w:val="multilevel"/>
    <w:tmpl w:val="CAE4476A"/>
    <w:lvl w:ilvl="0">
      <w:start w:val="3"/>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b w:val="0"/>
        <w:bCs/>
      </w:rPr>
    </w:lvl>
    <w:lvl w:ilvl="2">
      <w:start w:val="3"/>
      <w:numFmt w:val="decimal"/>
      <w:lvlText w:val="3.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F234A7"/>
    <w:multiLevelType w:val="multilevel"/>
    <w:tmpl w:val="1B7CA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5B1E1E"/>
    <w:multiLevelType w:val="multilevel"/>
    <w:tmpl w:val="D0C819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1.1.%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A7670"/>
    <w:multiLevelType w:val="multilevel"/>
    <w:tmpl w:val="23CA6682"/>
    <w:lvl w:ilvl="0">
      <w:start w:val="3"/>
      <w:numFmt w:val="decimal"/>
      <w:lvlText w:val="%1"/>
      <w:lvlJc w:val="left"/>
      <w:pPr>
        <w:tabs>
          <w:tab w:val="num" w:pos="720"/>
        </w:tabs>
        <w:ind w:left="720" w:hanging="720"/>
      </w:pPr>
      <w:rPr>
        <w:rFonts w:hint="default"/>
      </w:rPr>
    </w:lvl>
    <w:lvl w:ilvl="1">
      <w:start w:val="2"/>
      <w:numFmt w:val="decimal"/>
      <w:lvlText w:val="3.%2."/>
      <w:lvlJc w:val="left"/>
      <w:pPr>
        <w:tabs>
          <w:tab w:val="num" w:pos="720"/>
        </w:tabs>
        <w:ind w:left="720" w:hanging="720"/>
      </w:pPr>
      <w:rPr>
        <w:rFonts w:hint="default"/>
        <w:b w:val="0"/>
        <w:bCs/>
      </w:rPr>
    </w:lvl>
    <w:lvl w:ilvl="2">
      <w:start w:val="1"/>
      <w:numFmt w:val="decimal"/>
      <w:lvlText w:val="3.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265673"/>
    <w:multiLevelType w:val="multilevel"/>
    <w:tmpl w:val="5FD26F9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rPr>
    </w:lvl>
    <w:lvl w:ilvl="2">
      <w:start w:val="1"/>
      <w:numFmt w:val="decimal"/>
      <w:lvlText w:val="3.3.%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990B85"/>
    <w:multiLevelType w:val="multilevel"/>
    <w:tmpl w:val="DCCE797A"/>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DB5864"/>
    <w:multiLevelType w:val="hybridMultilevel"/>
    <w:tmpl w:val="2104E990"/>
    <w:lvl w:ilvl="0" w:tplc="A442019C">
      <w:start w:val="1"/>
      <w:numFmt w:val="decimal"/>
      <w:lvlText w:val="2.%1."/>
      <w:lvlJc w:val="left"/>
      <w:pPr>
        <w:ind w:left="72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D5BE6"/>
    <w:multiLevelType w:val="multilevel"/>
    <w:tmpl w:val="130AB9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1.%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BA05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814F1"/>
    <w:multiLevelType w:val="multilevel"/>
    <w:tmpl w:val="6D389AA8"/>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0.2.2.%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FE77ED"/>
    <w:multiLevelType w:val="multilevel"/>
    <w:tmpl w:val="022EF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0D1189"/>
    <w:multiLevelType w:val="multilevel"/>
    <w:tmpl w:val="12E07EF0"/>
    <w:lvl w:ilvl="0">
      <w:start w:val="3"/>
      <w:numFmt w:val="decimal"/>
      <w:lvlText w:val="%1"/>
      <w:lvlJc w:val="left"/>
      <w:pPr>
        <w:tabs>
          <w:tab w:val="num" w:pos="720"/>
        </w:tabs>
        <w:ind w:left="720" w:hanging="720"/>
      </w:pPr>
      <w:rPr>
        <w:rFonts w:hint="default"/>
      </w:rPr>
    </w:lvl>
    <w:lvl w:ilvl="1">
      <w:start w:val="2"/>
      <w:numFmt w:val="decimal"/>
      <w:lvlText w:val="5.%2."/>
      <w:lvlJc w:val="left"/>
      <w:pPr>
        <w:tabs>
          <w:tab w:val="num" w:pos="720"/>
        </w:tabs>
        <w:ind w:left="720" w:hanging="720"/>
      </w:pPr>
      <w:rPr>
        <w:rFonts w:hint="default"/>
        <w:b w:val="0"/>
        <w:bCs/>
      </w:rPr>
    </w:lvl>
    <w:lvl w:ilvl="2">
      <w:start w:val="1"/>
      <w:numFmt w:val="decimal"/>
      <w:lvlText w:val="5.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C2B5780"/>
    <w:multiLevelType w:val="multilevel"/>
    <w:tmpl w:val="69C8A9F0"/>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3C65F2"/>
    <w:multiLevelType w:val="multilevel"/>
    <w:tmpl w:val="BEAEB2CE"/>
    <w:lvl w:ilvl="0">
      <w:start w:val="1"/>
      <w:numFmt w:val="decimal"/>
      <w:lvlText w:val="10.%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09081D"/>
    <w:multiLevelType w:val="hybridMultilevel"/>
    <w:tmpl w:val="808600B4"/>
    <w:lvl w:ilvl="0" w:tplc="D43E0328">
      <w:start w:val="1"/>
      <w:numFmt w:val="decimal"/>
      <w:lvlText w:val="11.3.%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B6704A"/>
    <w:multiLevelType w:val="hybridMultilevel"/>
    <w:tmpl w:val="60D2D07E"/>
    <w:lvl w:ilvl="0" w:tplc="E2AEB40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53A4B"/>
    <w:multiLevelType w:val="multilevel"/>
    <w:tmpl w:val="2CDA1A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58206C"/>
    <w:multiLevelType w:val="hybridMultilevel"/>
    <w:tmpl w:val="2484572C"/>
    <w:lvl w:ilvl="0" w:tplc="E2AEB402">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41F2B1E"/>
    <w:multiLevelType w:val="hybridMultilevel"/>
    <w:tmpl w:val="BC48B95C"/>
    <w:lvl w:ilvl="0" w:tplc="7EF4F934">
      <w:start w:val="1"/>
      <w:numFmt w:val="decimal"/>
      <w:lvlText w:val="%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1173A"/>
    <w:multiLevelType w:val="hybridMultilevel"/>
    <w:tmpl w:val="80DA993E"/>
    <w:lvl w:ilvl="0" w:tplc="E2AEB40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A375E64"/>
    <w:multiLevelType w:val="hybridMultilevel"/>
    <w:tmpl w:val="50CE8874"/>
    <w:lvl w:ilvl="0" w:tplc="CCD81F64">
      <w:start w:val="1"/>
      <w:numFmt w:val="decimal"/>
      <w:lvlText w:val="9.1.%1."/>
      <w:lvlJc w:val="left"/>
      <w:pPr>
        <w:ind w:left="2160" w:hanging="360"/>
      </w:pPr>
      <w:rPr>
        <w:rFonts w:hint="default"/>
      </w:rPr>
    </w:lvl>
    <w:lvl w:ilvl="1" w:tplc="04090019" w:tentative="1">
      <w:start w:val="1"/>
      <w:numFmt w:val="lowerLetter"/>
      <w:lvlText w:val="%2."/>
      <w:lvlJc w:val="left"/>
      <w:pPr>
        <w:ind w:left="1440" w:hanging="360"/>
      </w:pPr>
    </w:lvl>
    <w:lvl w:ilvl="2" w:tplc="CCD81F64">
      <w:start w:val="1"/>
      <w:numFmt w:val="decimal"/>
      <w:lvlText w:val="9.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A5498"/>
    <w:multiLevelType w:val="multilevel"/>
    <w:tmpl w:val="D662EC4E"/>
    <w:lvl w:ilvl="0">
      <w:start w:val="1"/>
      <w:numFmt w:val="decimal"/>
      <w:lvlText w:val="%1."/>
      <w:lvlJc w:val="left"/>
      <w:pPr>
        <w:ind w:left="360" w:hanging="360"/>
      </w:pPr>
    </w:lvl>
    <w:lvl w:ilvl="1">
      <w:start w:val="1"/>
      <w:numFmt w:val="decimal"/>
      <w:lvlText w:val="19.%2."/>
      <w:lvlJc w:val="left"/>
      <w:pPr>
        <w:ind w:left="792" w:hanging="432"/>
      </w:pPr>
      <w:rPr>
        <w:rFonts w:ascii="Arial" w:hAnsi="Arial" w:cs="Arial"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39324A"/>
    <w:multiLevelType w:val="multilevel"/>
    <w:tmpl w:val="C14AA9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6.1.2.%7."/>
      <w:lvlJc w:val="righ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901DC2"/>
    <w:multiLevelType w:val="hybridMultilevel"/>
    <w:tmpl w:val="57781540"/>
    <w:lvl w:ilvl="0" w:tplc="2FAC3E7A">
      <w:start w:val="1"/>
      <w:numFmt w:val="decimal"/>
      <w:lvlText w:val="11.2.%1."/>
      <w:lvlJc w:val="left"/>
      <w:pPr>
        <w:ind w:left="720" w:hanging="360"/>
      </w:pPr>
      <w:rPr>
        <w:rFonts w:hint="default"/>
      </w:rPr>
    </w:lvl>
    <w:lvl w:ilvl="1" w:tplc="56CC306A" w:tentative="1">
      <w:start w:val="1"/>
      <w:numFmt w:val="lowerLetter"/>
      <w:lvlText w:val="%2."/>
      <w:lvlJc w:val="left"/>
      <w:pPr>
        <w:ind w:left="1440" w:hanging="360"/>
      </w:pPr>
    </w:lvl>
    <w:lvl w:ilvl="2" w:tplc="D70212A0">
      <w:start w:val="1"/>
      <w:numFmt w:val="lowerRoman"/>
      <w:lvlText w:val="%3."/>
      <w:lvlJc w:val="right"/>
      <w:pPr>
        <w:ind w:left="2160" w:hanging="180"/>
      </w:pPr>
    </w:lvl>
    <w:lvl w:ilvl="3" w:tplc="F38E59C8" w:tentative="1">
      <w:start w:val="1"/>
      <w:numFmt w:val="decimal"/>
      <w:lvlText w:val="%4."/>
      <w:lvlJc w:val="left"/>
      <w:pPr>
        <w:ind w:left="2880" w:hanging="360"/>
      </w:pPr>
    </w:lvl>
    <w:lvl w:ilvl="4" w:tplc="B606841C" w:tentative="1">
      <w:start w:val="1"/>
      <w:numFmt w:val="lowerLetter"/>
      <w:lvlText w:val="%5."/>
      <w:lvlJc w:val="left"/>
      <w:pPr>
        <w:ind w:left="3600" w:hanging="360"/>
      </w:pPr>
    </w:lvl>
    <w:lvl w:ilvl="5" w:tplc="C78615DA" w:tentative="1">
      <w:start w:val="1"/>
      <w:numFmt w:val="lowerRoman"/>
      <w:lvlText w:val="%6."/>
      <w:lvlJc w:val="right"/>
      <w:pPr>
        <w:ind w:left="4320" w:hanging="180"/>
      </w:pPr>
    </w:lvl>
    <w:lvl w:ilvl="6" w:tplc="AA0ADF7E" w:tentative="1">
      <w:start w:val="1"/>
      <w:numFmt w:val="decimal"/>
      <w:lvlText w:val="%7."/>
      <w:lvlJc w:val="left"/>
      <w:pPr>
        <w:ind w:left="5040" w:hanging="360"/>
      </w:pPr>
    </w:lvl>
    <w:lvl w:ilvl="7" w:tplc="725E1BF6" w:tentative="1">
      <w:start w:val="1"/>
      <w:numFmt w:val="lowerLetter"/>
      <w:lvlText w:val="%8."/>
      <w:lvlJc w:val="left"/>
      <w:pPr>
        <w:ind w:left="5760" w:hanging="360"/>
      </w:pPr>
    </w:lvl>
    <w:lvl w:ilvl="8" w:tplc="149ADAEA" w:tentative="1">
      <w:start w:val="1"/>
      <w:numFmt w:val="lowerRoman"/>
      <w:lvlText w:val="%9."/>
      <w:lvlJc w:val="right"/>
      <w:pPr>
        <w:ind w:left="6480" w:hanging="180"/>
      </w:pPr>
    </w:lvl>
  </w:abstractNum>
  <w:abstractNum w:abstractNumId="25" w15:restartNumberingAfterBreak="0">
    <w:nsid w:val="5B8B329C"/>
    <w:multiLevelType w:val="multilevel"/>
    <w:tmpl w:val="1314641C"/>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ascii="Arial" w:hAnsi="Arial" w:cs="Arial"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AA2BFA"/>
    <w:multiLevelType w:val="multilevel"/>
    <w:tmpl w:val="D0061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0.2.2.%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FC65F6"/>
    <w:multiLevelType w:val="multilevel"/>
    <w:tmpl w:val="7D3E17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2.%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696155"/>
    <w:multiLevelType w:val="hybridMultilevel"/>
    <w:tmpl w:val="2484572C"/>
    <w:lvl w:ilvl="0" w:tplc="E2AEB402">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4314173"/>
    <w:multiLevelType w:val="multilevel"/>
    <w:tmpl w:val="EDCC55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6.2.1.%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30098B"/>
    <w:multiLevelType w:val="hybridMultilevel"/>
    <w:tmpl w:val="2AE27E76"/>
    <w:lvl w:ilvl="0" w:tplc="66D46564">
      <w:start w:val="1"/>
      <w:numFmt w:val="decimal"/>
      <w:lvlText w:val="9.%1."/>
      <w:lvlJc w:val="left"/>
      <w:pPr>
        <w:ind w:left="720" w:hanging="360"/>
      </w:pPr>
      <w:rPr>
        <w:rFonts w:hint="default"/>
        <w:b w:val="0"/>
        <w:bCs/>
      </w:rPr>
    </w:lvl>
    <w:lvl w:ilvl="1" w:tplc="B6187000">
      <w:start w:val="1"/>
      <w:numFmt w:val="lowerLetter"/>
      <w:lvlText w:val="%2."/>
      <w:lvlJc w:val="left"/>
      <w:pPr>
        <w:ind w:left="1440" w:hanging="360"/>
      </w:pPr>
    </w:lvl>
    <w:lvl w:ilvl="2" w:tplc="127A3C60" w:tentative="1">
      <w:start w:val="1"/>
      <w:numFmt w:val="lowerRoman"/>
      <w:lvlText w:val="%3."/>
      <w:lvlJc w:val="right"/>
      <w:pPr>
        <w:ind w:left="2160" w:hanging="180"/>
      </w:pPr>
    </w:lvl>
    <w:lvl w:ilvl="3" w:tplc="980C681C" w:tentative="1">
      <w:start w:val="1"/>
      <w:numFmt w:val="decimal"/>
      <w:lvlText w:val="%4."/>
      <w:lvlJc w:val="left"/>
      <w:pPr>
        <w:ind w:left="2880" w:hanging="360"/>
      </w:pPr>
    </w:lvl>
    <w:lvl w:ilvl="4" w:tplc="9A1A599C" w:tentative="1">
      <w:start w:val="1"/>
      <w:numFmt w:val="lowerLetter"/>
      <w:lvlText w:val="%5."/>
      <w:lvlJc w:val="left"/>
      <w:pPr>
        <w:ind w:left="3600" w:hanging="360"/>
      </w:pPr>
    </w:lvl>
    <w:lvl w:ilvl="5" w:tplc="34344084" w:tentative="1">
      <w:start w:val="1"/>
      <w:numFmt w:val="lowerRoman"/>
      <w:lvlText w:val="%6."/>
      <w:lvlJc w:val="right"/>
      <w:pPr>
        <w:ind w:left="4320" w:hanging="180"/>
      </w:pPr>
    </w:lvl>
    <w:lvl w:ilvl="6" w:tplc="88F48668" w:tentative="1">
      <w:start w:val="1"/>
      <w:numFmt w:val="decimal"/>
      <w:lvlText w:val="%7."/>
      <w:lvlJc w:val="left"/>
      <w:pPr>
        <w:ind w:left="5040" w:hanging="360"/>
      </w:pPr>
    </w:lvl>
    <w:lvl w:ilvl="7" w:tplc="E52C899E" w:tentative="1">
      <w:start w:val="1"/>
      <w:numFmt w:val="lowerLetter"/>
      <w:lvlText w:val="%8."/>
      <w:lvlJc w:val="left"/>
      <w:pPr>
        <w:ind w:left="5760" w:hanging="360"/>
      </w:pPr>
    </w:lvl>
    <w:lvl w:ilvl="8" w:tplc="F758803C" w:tentative="1">
      <w:start w:val="1"/>
      <w:numFmt w:val="lowerRoman"/>
      <w:lvlText w:val="%9."/>
      <w:lvlJc w:val="right"/>
      <w:pPr>
        <w:ind w:left="6480" w:hanging="180"/>
      </w:pPr>
    </w:lvl>
  </w:abstractNum>
  <w:abstractNum w:abstractNumId="31" w15:restartNumberingAfterBreak="0">
    <w:nsid w:val="7A6422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CA73D9"/>
    <w:multiLevelType w:val="hybridMultilevel"/>
    <w:tmpl w:val="2484572C"/>
    <w:lvl w:ilvl="0" w:tplc="E2AEB402">
      <w:start w:val="1"/>
      <w:numFmt w:val="lowerLetter"/>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B6C2D13"/>
    <w:multiLevelType w:val="multilevel"/>
    <w:tmpl w:val="EA28AAE6"/>
    <w:lvl w:ilvl="0">
      <w:start w:val="3"/>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ascii="Arial" w:hAnsi="Arial" w:cs="Arial" w:hint="default"/>
        <w:b w:val="0"/>
        <w:bCs/>
      </w:rPr>
    </w:lvl>
    <w:lvl w:ilvl="2">
      <w:start w:val="3"/>
      <w:numFmt w:val="decimal"/>
      <w:lvlText w:val="5.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BA54C21"/>
    <w:multiLevelType w:val="multilevel"/>
    <w:tmpl w:val="114AC6F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Arial" w:hAnsi="Arial" w:cs="Arial"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B15D99"/>
    <w:multiLevelType w:val="multilevel"/>
    <w:tmpl w:val="926008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1.%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13"/>
  </w:num>
  <w:num w:numId="3">
    <w:abstractNumId w:val="7"/>
  </w:num>
  <w:num w:numId="4">
    <w:abstractNumId w:val="1"/>
  </w:num>
  <w:num w:numId="5">
    <w:abstractNumId w:val="5"/>
  </w:num>
  <w:num w:numId="6">
    <w:abstractNumId w:val="25"/>
  </w:num>
  <w:num w:numId="7">
    <w:abstractNumId w:val="33"/>
  </w:num>
  <w:num w:numId="8">
    <w:abstractNumId w:val="34"/>
  </w:num>
  <w:num w:numId="9">
    <w:abstractNumId w:val="17"/>
  </w:num>
  <w:num w:numId="10">
    <w:abstractNumId w:val="2"/>
  </w:num>
  <w:num w:numId="11">
    <w:abstractNumId w:val="30"/>
  </w:num>
  <w:num w:numId="12">
    <w:abstractNumId w:val="20"/>
  </w:num>
  <w:num w:numId="13">
    <w:abstractNumId w:val="14"/>
  </w:num>
  <w:num w:numId="14">
    <w:abstractNumId w:val="35"/>
  </w:num>
  <w:num w:numId="15">
    <w:abstractNumId w:val="11"/>
  </w:num>
  <w:num w:numId="16">
    <w:abstractNumId w:val="26"/>
  </w:num>
  <w:num w:numId="17">
    <w:abstractNumId w:val="10"/>
  </w:num>
  <w:num w:numId="18">
    <w:abstractNumId w:val="24"/>
  </w:num>
  <w:num w:numId="19">
    <w:abstractNumId w:val="15"/>
  </w:num>
  <w:num w:numId="20">
    <w:abstractNumId w:val="22"/>
  </w:num>
  <w:num w:numId="21">
    <w:abstractNumId w:val="8"/>
  </w:num>
  <w:num w:numId="22">
    <w:abstractNumId w:val="6"/>
  </w:num>
  <w:num w:numId="23">
    <w:abstractNumId w:val="29"/>
  </w:num>
  <w:num w:numId="24">
    <w:abstractNumId w:val="27"/>
  </w:num>
  <w:num w:numId="25">
    <w:abstractNumId w:val="3"/>
  </w:num>
  <w:num w:numId="26">
    <w:abstractNumId w:val="19"/>
  </w:num>
  <w:num w:numId="27">
    <w:abstractNumId w:val="16"/>
  </w:num>
  <w:num w:numId="28">
    <w:abstractNumId w:val="0"/>
  </w:num>
  <w:num w:numId="29">
    <w:abstractNumId w:val="31"/>
  </w:num>
  <w:num w:numId="30">
    <w:abstractNumId w:val="23"/>
  </w:num>
  <w:num w:numId="31">
    <w:abstractNumId w:val="32"/>
  </w:num>
  <w:num w:numId="32">
    <w:abstractNumId w:val="21"/>
  </w:num>
  <w:num w:numId="33">
    <w:abstractNumId w:val="28"/>
  </w:num>
  <w:num w:numId="34">
    <w:abstractNumId w:val="18"/>
  </w:num>
  <w:num w:numId="35">
    <w:abstractNumId w:val="4"/>
  </w:num>
  <w:num w:numId="3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1B"/>
    <w:rsid w:val="00015256"/>
    <w:rsid w:val="000271C5"/>
    <w:rsid w:val="000271DB"/>
    <w:rsid w:val="000D2158"/>
    <w:rsid w:val="000E1848"/>
    <w:rsid w:val="0012480B"/>
    <w:rsid w:val="00141FB5"/>
    <w:rsid w:val="00186FF8"/>
    <w:rsid w:val="001A6F0C"/>
    <w:rsid w:val="001E3BF3"/>
    <w:rsid w:val="00244693"/>
    <w:rsid w:val="00246443"/>
    <w:rsid w:val="002720A5"/>
    <w:rsid w:val="00286AB9"/>
    <w:rsid w:val="002E5BD2"/>
    <w:rsid w:val="003549ED"/>
    <w:rsid w:val="0035737F"/>
    <w:rsid w:val="00364D5D"/>
    <w:rsid w:val="003660B3"/>
    <w:rsid w:val="0039531B"/>
    <w:rsid w:val="004252A0"/>
    <w:rsid w:val="00451622"/>
    <w:rsid w:val="0048140E"/>
    <w:rsid w:val="00485382"/>
    <w:rsid w:val="0052328C"/>
    <w:rsid w:val="00566CB8"/>
    <w:rsid w:val="0065211C"/>
    <w:rsid w:val="006764F6"/>
    <w:rsid w:val="00691456"/>
    <w:rsid w:val="006C5761"/>
    <w:rsid w:val="006F517B"/>
    <w:rsid w:val="00715440"/>
    <w:rsid w:val="00717C1A"/>
    <w:rsid w:val="007259F4"/>
    <w:rsid w:val="007371CB"/>
    <w:rsid w:val="007669C3"/>
    <w:rsid w:val="007669E4"/>
    <w:rsid w:val="00773A55"/>
    <w:rsid w:val="00791DA6"/>
    <w:rsid w:val="00793C8A"/>
    <w:rsid w:val="007D25F1"/>
    <w:rsid w:val="007E1286"/>
    <w:rsid w:val="00832635"/>
    <w:rsid w:val="008365E2"/>
    <w:rsid w:val="0087548A"/>
    <w:rsid w:val="008870E3"/>
    <w:rsid w:val="00887A2B"/>
    <w:rsid w:val="00897867"/>
    <w:rsid w:val="008D7C80"/>
    <w:rsid w:val="00912167"/>
    <w:rsid w:val="009164EB"/>
    <w:rsid w:val="0092146E"/>
    <w:rsid w:val="00945109"/>
    <w:rsid w:val="00993452"/>
    <w:rsid w:val="00997263"/>
    <w:rsid w:val="009F1F4F"/>
    <w:rsid w:val="00A177B1"/>
    <w:rsid w:val="00A25ED2"/>
    <w:rsid w:val="00A4120E"/>
    <w:rsid w:val="00A930FB"/>
    <w:rsid w:val="00AD46DF"/>
    <w:rsid w:val="00AF4F84"/>
    <w:rsid w:val="00B00A16"/>
    <w:rsid w:val="00B13C1E"/>
    <w:rsid w:val="00B57440"/>
    <w:rsid w:val="00B60890"/>
    <w:rsid w:val="00B655FD"/>
    <w:rsid w:val="00B711E7"/>
    <w:rsid w:val="00B92E78"/>
    <w:rsid w:val="00BD2F03"/>
    <w:rsid w:val="00BE6771"/>
    <w:rsid w:val="00C20013"/>
    <w:rsid w:val="00C52A22"/>
    <w:rsid w:val="00CA397E"/>
    <w:rsid w:val="00CB7632"/>
    <w:rsid w:val="00CD2A0A"/>
    <w:rsid w:val="00CD393D"/>
    <w:rsid w:val="00CD59EB"/>
    <w:rsid w:val="00CE5BDD"/>
    <w:rsid w:val="00D0328D"/>
    <w:rsid w:val="00D05C6B"/>
    <w:rsid w:val="00D251A2"/>
    <w:rsid w:val="00DB0D7C"/>
    <w:rsid w:val="00DC251A"/>
    <w:rsid w:val="00DC6396"/>
    <w:rsid w:val="00DE7357"/>
    <w:rsid w:val="00DF22FA"/>
    <w:rsid w:val="00DF5FD9"/>
    <w:rsid w:val="00E13F87"/>
    <w:rsid w:val="00E25935"/>
    <w:rsid w:val="00E334EF"/>
    <w:rsid w:val="00E52B5A"/>
    <w:rsid w:val="00E65F28"/>
    <w:rsid w:val="00E92151"/>
    <w:rsid w:val="00EB11EE"/>
    <w:rsid w:val="00ED11D4"/>
    <w:rsid w:val="00ED3456"/>
    <w:rsid w:val="00F24FCB"/>
    <w:rsid w:val="00F274E1"/>
    <w:rsid w:val="00F9334B"/>
    <w:rsid w:val="00F95D4E"/>
    <w:rsid w:val="00F9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CFDF"/>
  <w15:chartTrackingRefBased/>
  <w15:docId w15:val="{5B6384F7-8E52-41BB-B754-2471651C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7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31B"/>
  </w:style>
  <w:style w:type="paragraph" w:styleId="Footer">
    <w:name w:val="footer"/>
    <w:basedOn w:val="Normal"/>
    <w:link w:val="FooterChar"/>
    <w:uiPriority w:val="99"/>
    <w:unhideWhenUsed/>
    <w:rsid w:val="00395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31B"/>
  </w:style>
  <w:style w:type="character" w:customStyle="1" w:styleId="Heading1Char">
    <w:name w:val="Heading 1 Char"/>
    <w:basedOn w:val="DefaultParagraphFont"/>
    <w:link w:val="Heading1"/>
    <w:uiPriority w:val="9"/>
    <w:rsid w:val="006764F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F1F4F"/>
    <w:pPr>
      <w:ind w:left="720"/>
      <w:contextualSpacing/>
    </w:pPr>
  </w:style>
  <w:style w:type="table" w:styleId="TableGrid">
    <w:name w:val="Table Grid"/>
    <w:basedOn w:val="TableNormal"/>
    <w:uiPriority w:val="39"/>
    <w:rsid w:val="00BE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A930FB"/>
    <w:rPr>
      <w:color w:val="0000FF"/>
      <w:spacing w:val="0"/>
      <w:u w:val="double"/>
    </w:rPr>
  </w:style>
  <w:style w:type="paragraph" w:customStyle="1" w:styleId="LongIndent">
    <w:name w:val="Long Indent"/>
    <w:basedOn w:val="Normal"/>
    <w:next w:val="Normal"/>
    <w:rsid w:val="008365E2"/>
    <w:pPr>
      <w:spacing w:after="0" w:line="240" w:lineRule="auto"/>
    </w:pPr>
    <w:rPr>
      <w:rFonts w:ascii="Arial" w:eastAsia="Times New Roman" w:hAnsi="Arial" w:cs="Times New Roman"/>
      <w:snapToGrid w:val="0"/>
      <w:sz w:val="24"/>
      <w:szCs w:val="20"/>
      <w:lang w:eastAsia="en-US"/>
    </w:rPr>
  </w:style>
  <w:style w:type="character" w:customStyle="1" w:styleId="Heading2Char">
    <w:name w:val="Heading 2 Char"/>
    <w:basedOn w:val="DefaultParagraphFont"/>
    <w:link w:val="Heading2"/>
    <w:uiPriority w:val="9"/>
    <w:rsid w:val="008870E3"/>
    <w:rPr>
      <w:rFonts w:asciiTheme="majorHAnsi" w:eastAsiaTheme="majorEastAsia" w:hAnsiTheme="majorHAnsi" w:cstheme="majorBidi"/>
      <w:color w:val="2F5496" w:themeColor="accent1" w:themeShade="BF"/>
      <w:sz w:val="26"/>
      <w:szCs w:val="26"/>
    </w:rPr>
  </w:style>
  <w:style w:type="paragraph" w:styleId="BodyText3">
    <w:name w:val="Body Text 3"/>
    <w:basedOn w:val="Normal"/>
    <w:next w:val="Normal"/>
    <w:link w:val="BodyText3Char"/>
    <w:rsid w:val="008870E3"/>
    <w:pPr>
      <w:spacing w:after="0" w:line="240" w:lineRule="auto"/>
      <w:jc w:val="both"/>
    </w:pPr>
    <w:rPr>
      <w:rFonts w:ascii="Arial" w:eastAsia="Times New Roman" w:hAnsi="Arial" w:cs="Times New Roman"/>
      <w:snapToGrid w:val="0"/>
      <w:sz w:val="24"/>
      <w:szCs w:val="20"/>
      <w:lang w:eastAsia="en-US"/>
    </w:rPr>
  </w:style>
  <w:style w:type="character" w:customStyle="1" w:styleId="BodyText3Char">
    <w:name w:val="Body Text 3 Char"/>
    <w:basedOn w:val="DefaultParagraphFont"/>
    <w:link w:val="BodyText3"/>
    <w:rsid w:val="008870E3"/>
    <w:rPr>
      <w:rFonts w:ascii="Arial" w:eastAsia="Times New Roman" w:hAnsi="Arial" w:cs="Times New Roman"/>
      <w:snapToGrid w:val="0"/>
      <w:sz w:val="24"/>
      <w:szCs w:val="20"/>
      <w:lang w:eastAsia="en-US"/>
    </w:rPr>
  </w:style>
  <w:style w:type="character" w:styleId="CommentReference">
    <w:name w:val="annotation reference"/>
    <w:basedOn w:val="DefaultParagraphFont"/>
    <w:uiPriority w:val="99"/>
    <w:semiHidden/>
    <w:unhideWhenUsed/>
    <w:rsid w:val="00F274E1"/>
    <w:rPr>
      <w:sz w:val="16"/>
      <w:szCs w:val="16"/>
    </w:rPr>
  </w:style>
  <w:style w:type="paragraph" w:styleId="CommentText">
    <w:name w:val="annotation text"/>
    <w:basedOn w:val="Normal"/>
    <w:link w:val="CommentTextChar"/>
    <w:uiPriority w:val="99"/>
    <w:unhideWhenUsed/>
    <w:rsid w:val="00F274E1"/>
    <w:pPr>
      <w:spacing w:line="240" w:lineRule="auto"/>
    </w:pPr>
    <w:rPr>
      <w:sz w:val="20"/>
      <w:szCs w:val="20"/>
    </w:rPr>
  </w:style>
  <w:style w:type="character" w:customStyle="1" w:styleId="CommentTextChar">
    <w:name w:val="Comment Text Char"/>
    <w:basedOn w:val="DefaultParagraphFont"/>
    <w:link w:val="CommentText"/>
    <w:uiPriority w:val="99"/>
    <w:rsid w:val="00F274E1"/>
    <w:rPr>
      <w:sz w:val="20"/>
      <w:szCs w:val="20"/>
    </w:rPr>
  </w:style>
  <w:style w:type="paragraph" w:styleId="CommentSubject">
    <w:name w:val="annotation subject"/>
    <w:basedOn w:val="CommentText"/>
    <w:next w:val="CommentText"/>
    <w:link w:val="CommentSubjectChar"/>
    <w:uiPriority w:val="99"/>
    <w:semiHidden/>
    <w:unhideWhenUsed/>
    <w:rsid w:val="00F274E1"/>
    <w:rPr>
      <w:b/>
      <w:bCs/>
    </w:rPr>
  </w:style>
  <w:style w:type="character" w:customStyle="1" w:styleId="CommentSubjectChar">
    <w:name w:val="Comment Subject Char"/>
    <w:basedOn w:val="CommentTextChar"/>
    <w:link w:val="CommentSubject"/>
    <w:uiPriority w:val="99"/>
    <w:semiHidden/>
    <w:rsid w:val="00F274E1"/>
    <w:rPr>
      <w:b/>
      <w:bCs/>
      <w:sz w:val="20"/>
      <w:szCs w:val="20"/>
    </w:rPr>
  </w:style>
  <w:style w:type="paragraph" w:styleId="BalloonText">
    <w:name w:val="Balloon Text"/>
    <w:basedOn w:val="Normal"/>
    <w:link w:val="BalloonTextChar"/>
    <w:uiPriority w:val="99"/>
    <w:semiHidden/>
    <w:unhideWhenUsed/>
    <w:rsid w:val="00F27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A97C0-4EBA-428D-84B9-974DAE6C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Hart</dc:creator>
  <cp:keywords/>
  <dc:description/>
  <cp:lastModifiedBy>Craig Hart</cp:lastModifiedBy>
  <cp:revision>2</cp:revision>
  <dcterms:created xsi:type="dcterms:W3CDTF">2021-07-07T08:28:00Z</dcterms:created>
  <dcterms:modified xsi:type="dcterms:W3CDTF">2021-07-07T08:28:00Z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b4ac1b-ad46-41e5-bbef-cfcc59b99d32_Enabled">
    <vt:lpwstr>true</vt:lpwstr>
  </property>
  <property fmtid="{D5CDD505-2E9C-101B-9397-08002B2CF9AE}" pid="3" name="MSIP_Label_b3b4ac1b-ad46-41e5-bbef-cfcc59b99d32_SetDate">
    <vt:lpwstr>2021-06-14T09:22:53Z</vt:lpwstr>
  </property>
  <property fmtid="{D5CDD505-2E9C-101B-9397-08002B2CF9AE}" pid="4" name="MSIP_Label_b3b4ac1b-ad46-41e5-bbef-cfcc59b99d32_Method">
    <vt:lpwstr>Standard</vt:lpwstr>
  </property>
  <property fmtid="{D5CDD505-2E9C-101B-9397-08002B2CF9AE}" pid="5" name="MSIP_Label_b3b4ac1b-ad46-41e5-bbef-cfcc59b99d32_Name">
    <vt:lpwstr>b3b4ac1b-ad46-41e5-bbef-cfcc59b99d32</vt:lpwstr>
  </property>
  <property fmtid="{D5CDD505-2E9C-101B-9397-08002B2CF9AE}" pid="6" name="MSIP_Label_b3b4ac1b-ad46-41e5-bbef-cfcc59b99d32_SiteId">
    <vt:lpwstr>8df4b91e-bf72-411d-9902-5ecc8f1e6c11</vt:lpwstr>
  </property>
  <property fmtid="{D5CDD505-2E9C-101B-9397-08002B2CF9AE}" pid="7" name="MSIP_Label_b3b4ac1b-ad46-41e5-bbef-cfcc59b99d32_ActionId">
    <vt:lpwstr>ff26e53b-8b47-4f63-b902-77195c5268c5</vt:lpwstr>
  </property>
  <property fmtid="{D5CDD505-2E9C-101B-9397-08002B2CF9AE}" pid="8" name="MSIP_Label_b3b4ac1b-ad46-41e5-bbef-cfcc59b99d32_ContentBits">
    <vt:lpwstr>2</vt:lpwstr>
  </property>
</Properties>
</file>